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9C260" w14:textId="77777777" w:rsidR="00892C63" w:rsidRPr="006D43DC" w:rsidRDefault="00892C63" w:rsidP="00892C63">
      <w:pPr>
        <w:spacing w:after="0" w:line="240" w:lineRule="auto"/>
        <w:jc w:val="center"/>
        <w:rPr>
          <w:rFonts w:ascii="Arial Narrow" w:hAnsi="Arial Narrow" w:cs="Times New Roman"/>
          <w:b/>
          <w:bCs/>
          <w:sz w:val="24"/>
          <w:szCs w:val="24"/>
          <w:u w:val="single"/>
        </w:rPr>
      </w:pPr>
      <w:r w:rsidRPr="006D43DC">
        <w:rPr>
          <w:rFonts w:ascii="Arial Narrow" w:hAnsi="Arial Narrow" w:cs="Times New Roman"/>
          <w:b/>
          <w:bCs/>
          <w:sz w:val="24"/>
          <w:szCs w:val="24"/>
          <w:u w:val="single"/>
        </w:rPr>
        <w:t>APÊNDICE ÚNICO – ESTUDO TÉCNICO PRELIMINAR</w:t>
      </w:r>
    </w:p>
    <w:p w14:paraId="19D2B79E" w14:textId="77777777" w:rsidR="00892C63" w:rsidRPr="006D43DC" w:rsidRDefault="00892C63" w:rsidP="00892C63">
      <w:pPr>
        <w:spacing w:after="0" w:line="240" w:lineRule="auto"/>
        <w:jc w:val="center"/>
        <w:rPr>
          <w:rFonts w:ascii="Arial Narrow" w:hAnsi="Arial Narrow" w:cs="Times New Roman"/>
          <w:b/>
          <w:bCs/>
          <w:sz w:val="24"/>
          <w:szCs w:val="24"/>
        </w:rPr>
      </w:pPr>
    </w:p>
    <w:p w14:paraId="43DADA9A" w14:textId="4367C215" w:rsidR="00892C63" w:rsidRPr="006D43DC" w:rsidRDefault="00892C63" w:rsidP="00892C63">
      <w:pPr>
        <w:spacing w:after="0" w:line="240" w:lineRule="auto"/>
        <w:jc w:val="center"/>
        <w:rPr>
          <w:rFonts w:ascii="Arial Narrow" w:hAnsi="Arial Narrow" w:cs="Times New Roman"/>
          <w:b/>
          <w:bCs/>
          <w:sz w:val="24"/>
          <w:szCs w:val="24"/>
        </w:rPr>
      </w:pPr>
      <w:r w:rsidRPr="006D43DC">
        <w:rPr>
          <w:rFonts w:ascii="Arial Narrow" w:hAnsi="Arial Narrow" w:cs="Times New Roman"/>
          <w:b/>
          <w:bCs/>
          <w:sz w:val="24"/>
          <w:szCs w:val="24"/>
        </w:rPr>
        <w:t xml:space="preserve">PROCESSO </w:t>
      </w:r>
      <w:r w:rsidR="008C0758">
        <w:rPr>
          <w:rFonts w:ascii="Arial Narrow" w:hAnsi="Arial Narrow" w:cs="Times New Roman"/>
          <w:b/>
          <w:bCs/>
          <w:sz w:val="24"/>
          <w:szCs w:val="24"/>
        </w:rPr>
        <w:t>LICITATÓRIO Nº</w:t>
      </w:r>
      <w:r w:rsidRPr="006D43DC">
        <w:rPr>
          <w:rFonts w:ascii="Arial Narrow" w:hAnsi="Arial Narrow" w:cs="Times New Roman"/>
          <w:b/>
          <w:bCs/>
          <w:sz w:val="24"/>
          <w:szCs w:val="24"/>
        </w:rPr>
        <w:t xml:space="preserve"> 0</w:t>
      </w:r>
      <w:r w:rsidR="008C0758">
        <w:rPr>
          <w:rFonts w:ascii="Arial Narrow" w:hAnsi="Arial Narrow" w:cs="Times New Roman"/>
          <w:b/>
          <w:bCs/>
          <w:sz w:val="24"/>
          <w:szCs w:val="24"/>
        </w:rPr>
        <w:t>0</w:t>
      </w:r>
      <w:r w:rsidR="000C0700">
        <w:rPr>
          <w:rFonts w:ascii="Arial Narrow" w:hAnsi="Arial Narrow" w:cs="Times New Roman"/>
          <w:b/>
          <w:bCs/>
          <w:sz w:val="24"/>
          <w:szCs w:val="24"/>
        </w:rPr>
        <w:t>4</w:t>
      </w:r>
      <w:r w:rsidRPr="006D43DC">
        <w:rPr>
          <w:rFonts w:ascii="Arial Narrow" w:hAnsi="Arial Narrow" w:cs="Times New Roman"/>
          <w:b/>
          <w:bCs/>
          <w:sz w:val="24"/>
          <w:szCs w:val="24"/>
        </w:rPr>
        <w:t>/202</w:t>
      </w:r>
      <w:r w:rsidR="008C0758">
        <w:rPr>
          <w:rFonts w:ascii="Arial Narrow" w:hAnsi="Arial Narrow" w:cs="Times New Roman"/>
          <w:b/>
          <w:bCs/>
          <w:sz w:val="24"/>
          <w:szCs w:val="24"/>
        </w:rPr>
        <w:t>5</w:t>
      </w:r>
    </w:p>
    <w:p w14:paraId="3E01143F" w14:textId="226DEA70" w:rsidR="00892C63" w:rsidRPr="006D43DC" w:rsidRDefault="00892C63" w:rsidP="00892C63">
      <w:pPr>
        <w:spacing w:after="0" w:line="240" w:lineRule="auto"/>
        <w:jc w:val="center"/>
        <w:rPr>
          <w:rFonts w:ascii="Arial Narrow" w:hAnsi="Arial Narrow" w:cs="Times New Roman"/>
          <w:b/>
          <w:bCs/>
          <w:sz w:val="24"/>
          <w:szCs w:val="24"/>
        </w:rPr>
      </w:pPr>
      <w:r w:rsidRPr="006D43DC">
        <w:rPr>
          <w:rFonts w:ascii="Arial Narrow" w:hAnsi="Arial Narrow" w:cs="Times New Roman"/>
          <w:b/>
          <w:bCs/>
          <w:sz w:val="24"/>
          <w:szCs w:val="24"/>
        </w:rPr>
        <w:t xml:space="preserve">PREGÃO PRESENCIAL </w:t>
      </w:r>
      <w:r w:rsidR="008C0758">
        <w:rPr>
          <w:rFonts w:ascii="Arial Narrow" w:hAnsi="Arial Narrow" w:cs="Times New Roman"/>
          <w:b/>
          <w:bCs/>
          <w:sz w:val="24"/>
          <w:szCs w:val="24"/>
        </w:rPr>
        <w:t xml:space="preserve">Nº </w:t>
      </w:r>
      <w:r w:rsidRPr="006D43DC">
        <w:rPr>
          <w:rFonts w:ascii="Arial Narrow" w:hAnsi="Arial Narrow" w:cs="Times New Roman"/>
          <w:b/>
          <w:bCs/>
          <w:sz w:val="24"/>
          <w:szCs w:val="24"/>
        </w:rPr>
        <w:t>0</w:t>
      </w:r>
      <w:r w:rsidR="008C0758">
        <w:rPr>
          <w:rFonts w:ascii="Arial Narrow" w:hAnsi="Arial Narrow" w:cs="Times New Roman"/>
          <w:b/>
          <w:bCs/>
          <w:sz w:val="24"/>
          <w:szCs w:val="24"/>
        </w:rPr>
        <w:t>03</w:t>
      </w:r>
      <w:r w:rsidRPr="006D43DC">
        <w:rPr>
          <w:rFonts w:ascii="Arial Narrow" w:hAnsi="Arial Narrow" w:cs="Times New Roman"/>
          <w:b/>
          <w:bCs/>
          <w:sz w:val="24"/>
          <w:szCs w:val="24"/>
        </w:rPr>
        <w:t>/202</w:t>
      </w:r>
      <w:r w:rsidR="008C0758">
        <w:rPr>
          <w:rFonts w:ascii="Arial Narrow" w:hAnsi="Arial Narrow" w:cs="Times New Roman"/>
          <w:b/>
          <w:bCs/>
          <w:sz w:val="24"/>
          <w:szCs w:val="24"/>
        </w:rPr>
        <w:t>5</w:t>
      </w:r>
    </w:p>
    <w:p w14:paraId="4A72879B" w14:textId="77777777" w:rsidR="00892C63" w:rsidRPr="006D43DC" w:rsidRDefault="00892C63" w:rsidP="00892C63">
      <w:pPr>
        <w:spacing w:after="0" w:line="240" w:lineRule="auto"/>
        <w:rPr>
          <w:rFonts w:ascii="Arial Narrow" w:hAnsi="Arial Narrow"/>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892C63" w:rsidRPr="006D43DC" w14:paraId="0FCAA34E" w14:textId="77777777" w:rsidTr="00130C50">
        <w:tc>
          <w:tcPr>
            <w:tcW w:w="9572" w:type="dxa"/>
            <w:shd w:val="clear" w:color="auto" w:fill="F2F2F2"/>
          </w:tcPr>
          <w:p w14:paraId="26C93388" w14:textId="77777777" w:rsidR="00892C63" w:rsidRPr="006D43DC" w:rsidRDefault="00892C63" w:rsidP="00130C50">
            <w:pPr>
              <w:adjustRightInd w:val="0"/>
              <w:spacing w:after="0" w:line="240" w:lineRule="auto"/>
              <w:jc w:val="center"/>
              <w:rPr>
                <w:rFonts w:ascii="Arial Narrow" w:hAnsi="Arial Narrow" w:cs="Arial"/>
                <w:b/>
                <w:bCs/>
                <w:sz w:val="24"/>
                <w:szCs w:val="24"/>
              </w:rPr>
            </w:pPr>
            <w:r w:rsidRPr="006D43DC">
              <w:rPr>
                <w:rFonts w:ascii="Arial Narrow" w:hAnsi="Arial Narrow" w:cs="Arial"/>
                <w:b/>
                <w:bCs/>
                <w:sz w:val="24"/>
                <w:szCs w:val="24"/>
              </w:rPr>
              <w:t>ESTUDO TÉCNICO PRELIMINAR SIMPLIFICADO</w:t>
            </w:r>
          </w:p>
        </w:tc>
      </w:tr>
    </w:tbl>
    <w:p w14:paraId="6BE791F8" w14:textId="77777777" w:rsidR="00892C63" w:rsidRPr="006D43DC" w:rsidRDefault="00892C63" w:rsidP="00892C63">
      <w:pPr>
        <w:adjustRightInd w:val="0"/>
        <w:spacing w:after="0" w:line="240" w:lineRule="auto"/>
        <w:jc w:val="both"/>
        <w:rPr>
          <w:rFonts w:ascii="Arial Narrow" w:hAnsi="Arial Narrow" w:cs="Arial"/>
          <w:b/>
          <w:bCs/>
          <w:sz w:val="24"/>
          <w:szCs w:val="24"/>
        </w:rPr>
      </w:pPr>
    </w:p>
    <w:p w14:paraId="2DD7BE7F" w14:textId="77777777" w:rsidR="00892C63" w:rsidRPr="006D43DC" w:rsidRDefault="00892C63" w:rsidP="00892C63">
      <w:pPr>
        <w:adjustRightInd w:val="0"/>
        <w:spacing w:after="0" w:line="240" w:lineRule="auto"/>
        <w:jc w:val="both"/>
        <w:rPr>
          <w:rFonts w:ascii="Arial Narrow" w:hAnsi="Arial Narrow" w:cs="Arial"/>
          <w:b/>
          <w:bCs/>
          <w:sz w:val="24"/>
          <w:szCs w:val="24"/>
        </w:rPr>
      </w:pPr>
      <w:r w:rsidRPr="006D43DC">
        <w:rPr>
          <w:rFonts w:ascii="Arial Narrow" w:hAnsi="Arial Narrow" w:cs="Arial"/>
          <w:b/>
          <w:bCs/>
          <w:sz w:val="24"/>
          <w:szCs w:val="24"/>
        </w:rPr>
        <w:t>1. INTRODUÇÃO</w:t>
      </w:r>
    </w:p>
    <w:p w14:paraId="48B3DB16" w14:textId="77777777" w:rsidR="00892C63" w:rsidRPr="006D43DC" w:rsidRDefault="00892C63" w:rsidP="00892C63">
      <w:pPr>
        <w:adjustRightInd w:val="0"/>
        <w:spacing w:after="0" w:line="240" w:lineRule="auto"/>
        <w:jc w:val="both"/>
        <w:rPr>
          <w:rFonts w:ascii="Arial Narrow" w:hAnsi="Arial Narrow" w:cs="Arial"/>
          <w:sz w:val="24"/>
          <w:szCs w:val="24"/>
        </w:rPr>
      </w:pPr>
      <w:r w:rsidRPr="006D43DC">
        <w:rPr>
          <w:rFonts w:ascii="Arial Narrow" w:hAnsi="Arial Narrow" w:cs="Arial"/>
          <w:b/>
          <w:bCs/>
          <w:sz w:val="24"/>
          <w:szCs w:val="24"/>
        </w:rPr>
        <w:t xml:space="preserve">1.1. </w:t>
      </w:r>
      <w:r w:rsidRPr="006D43DC">
        <w:rPr>
          <w:rFonts w:ascii="Arial Narrow" w:hAnsi="Arial Narrow" w:cs="Arial"/>
          <w:sz w:val="24"/>
          <w:szCs w:val="24"/>
        </w:rPr>
        <w:t>Trata-se de Estudo Técnico Preliminar para a primeira etapa do planejamento da contratação visando auxiliar na elaboração do Termo de Referência ou do Projeto Básico.</w:t>
      </w:r>
    </w:p>
    <w:p w14:paraId="36E8C9BD" w14:textId="77777777" w:rsidR="00892C63" w:rsidRPr="006D43DC" w:rsidRDefault="00892C63" w:rsidP="00892C63">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t xml:space="preserve">1.2. </w:t>
      </w:r>
      <w:r w:rsidRPr="006D43DC">
        <w:rPr>
          <w:rFonts w:ascii="Arial Narrow" w:hAnsi="Arial Narrow" w:cs="Arial"/>
          <w:sz w:val="24"/>
          <w:szCs w:val="24"/>
        </w:rPr>
        <w:t>Justifica-se ora a não inserção de todos os itens descritos no § 1º do art. 18 da Lei 14.133 de 2021, em razão da possibilidade de uso do modelo simplificado para o objeto estudado, sem prejuízo ao adequado planejamento e da inserção e itens outros itens que sejam necessários conforme o objeto estudado.</w:t>
      </w:r>
    </w:p>
    <w:p w14:paraId="1B901CF9" w14:textId="77777777" w:rsidR="00892C63" w:rsidRPr="006D43DC" w:rsidRDefault="00892C63" w:rsidP="00892C63">
      <w:pPr>
        <w:adjustRightInd w:val="0"/>
        <w:spacing w:after="0" w:line="240" w:lineRule="auto"/>
        <w:rPr>
          <w:rFonts w:ascii="Arial Narrow" w:hAnsi="Arial Narrow" w:cs="Arial"/>
          <w:b/>
          <w:bCs/>
          <w:sz w:val="24"/>
          <w:szCs w:val="24"/>
        </w:rPr>
      </w:pPr>
    </w:p>
    <w:p w14:paraId="02B4309C" w14:textId="77777777" w:rsidR="00892C63" w:rsidRPr="006D43DC" w:rsidRDefault="00892C63" w:rsidP="00892C63">
      <w:pPr>
        <w:adjustRightInd w:val="0"/>
        <w:spacing w:after="0" w:line="240" w:lineRule="auto"/>
        <w:rPr>
          <w:rFonts w:ascii="Arial Narrow" w:hAnsi="Arial Narrow" w:cs="Arial"/>
          <w:b/>
          <w:bCs/>
          <w:sz w:val="24"/>
          <w:szCs w:val="24"/>
        </w:rPr>
      </w:pPr>
      <w:r w:rsidRPr="006D43DC">
        <w:rPr>
          <w:rFonts w:ascii="Arial Narrow" w:hAnsi="Arial Narrow" w:cs="Arial"/>
          <w:b/>
          <w:bCs/>
          <w:sz w:val="24"/>
          <w:szCs w:val="24"/>
        </w:rPr>
        <w:t>2. INFORMAÇÕES DO PROCESSO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06"/>
        <w:gridCol w:w="6660"/>
      </w:tblGrid>
      <w:tr w:rsidR="00892C63" w:rsidRPr="006D43DC" w14:paraId="7CD0CC18" w14:textId="77777777" w:rsidTr="00130C50">
        <w:tc>
          <w:tcPr>
            <w:tcW w:w="1482" w:type="pct"/>
            <w:tcMar>
              <w:top w:w="55" w:type="dxa"/>
              <w:left w:w="55" w:type="dxa"/>
              <w:bottom w:w="55" w:type="dxa"/>
              <w:right w:w="55" w:type="dxa"/>
            </w:tcMar>
            <w:vAlign w:val="center"/>
          </w:tcPr>
          <w:p w14:paraId="55B99455" w14:textId="77777777" w:rsidR="00892C63" w:rsidRPr="006D43DC" w:rsidRDefault="00892C63" w:rsidP="00130C50">
            <w:pPr>
              <w:suppressAutoHyphens/>
              <w:spacing w:after="0" w:line="240" w:lineRule="auto"/>
              <w:ind w:left="57" w:right="57"/>
              <w:jc w:val="both"/>
              <w:textAlignment w:val="baseline"/>
              <w:rPr>
                <w:rFonts w:ascii="Arial Narrow" w:eastAsia="SimSun" w:hAnsi="Arial Narrow" w:cs="Calibri"/>
                <w:bCs/>
                <w:kern w:val="3"/>
                <w:sz w:val="24"/>
                <w:szCs w:val="24"/>
                <w:lang w:eastAsia="zh-CN" w:bidi="hi-IN"/>
              </w:rPr>
            </w:pPr>
            <w:r w:rsidRPr="006D43DC">
              <w:rPr>
                <w:rFonts w:ascii="Arial Narrow" w:eastAsia="SimSun" w:hAnsi="Arial Narrow" w:cs="Calibri"/>
                <w:bCs/>
                <w:kern w:val="3"/>
                <w:sz w:val="24"/>
                <w:szCs w:val="24"/>
                <w:lang w:eastAsia="zh-CN" w:bidi="hi-IN"/>
              </w:rPr>
              <w:t>Unidade (s) Demandante (s):</w:t>
            </w:r>
          </w:p>
        </w:tc>
        <w:tc>
          <w:tcPr>
            <w:tcW w:w="3518" w:type="pct"/>
            <w:tcMar>
              <w:top w:w="55" w:type="dxa"/>
              <w:left w:w="55" w:type="dxa"/>
              <w:bottom w:w="55" w:type="dxa"/>
              <w:right w:w="55" w:type="dxa"/>
            </w:tcMar>
            <w:vAlign w:val="center"/>
          </w:tcPr>
          <w:p w14:paraId="4B7C5B8B" w14:textId="26C09A11" w:rsidR="00892C63" w:rsidRPr="006D43DC" w:rsidRDefault="00892C63" w:rsidP="00D02397">
            <w:pPr>
              <w:suppressAutoHyphens/>
              <w:autoSpaceDE w:val="0"/>
              <w:spacing w:after="0" w:line="240" w:lineRule="auto"/>
              <w:ind w:left="57" w:right="57"/>
              <w:jc w:val="both"/>
              <w:textAlignment w:val="baseline"/>
              <w:rPr>
                <w:rFonts w:ascii="Arial Narrow" w:hAnsi="Arial Narrow" w:cs="Calibri"/>
                <w:kern w:val="3"/>
                <w:sz w:val="24"/>
                <w:szCs w:val="24"/>
                <w:lang w:eastAsia="zh-CN"/>
              </w:rPr>
            </w:pPr>
            <w:r w:rsidRPr="006D43DC">
              <w:rPr>
                <w:rFonts w:ascii="Arial Narrow" w:hAnsi="Arial Narrow" w:cs="Calibri"/>
                <w:kern w:val="3"/>
                <w:sz w:val="24"/>
                <w:szCs w:val="24"/>
                <w:lang w:eastAsia="zh-CN"/>
              </w:rPr>
              <w:t xml:space="preserve">Secretaria Municipal de </w:t>
            </w:r>
            <w:r w:rsidR="00D02397">
              <w:rPr>
                <w:rFonts w:ascii="Arial Narrow" w:hAnsi="Arial Narrow" w:cs="Calibri"/>
                <w:kern w:val="3"/>
                <w:sz w:val="24"/>
                <w:szCs w:val="24"/>
                <w:lang w:eastAsia="zh-CN"/>
              </w:rPr>
              <w:t>Esporte e Lazer</w:t>
            </w:r>
          </w:p>
        </w:tc>
      </w:tr>
      <w:tr w:rsidR="00892C63" w:rsidRPr="006D43DC" w14:paraId="79CAB62B" w14:textId="77777777" w:rsidTr="00130C50">
        <w:tc>
          <w:tcPr>
            <w:tcW w:w="1482" w:type="pct"/>
            <w:tcMar>
              <w:top w:w="55" w:type="dxa"/>
              <w:left w:w="55" w:type="dxa"/>
              <w:bottom w:w="55" w:type="dxa"/>
              <w:right w:w="55" w:type="dxa"/>
            </w:tcMar>
            <w:vAlign w:val="center"/>
          </w:tcPr>
          <w:p w14:paraId="7132A46F" w14:textId="77777777" w:rsidR="00892C63" w:rsidRPr="006D43DC" w:rsidRDefault="00892C63" w:rsidP="00130C50">
            <w:pPr>
              <w:suppressAutoHyphens/>
              <w:spacing w:after="0" w:line="240" w:lineRule="auto"/>
              <w:ind w:left="57" w:right="57"/>
              <w:jc w:val="both"/>
              <w:textAlignment w:val="baseline"/>
              <w:rPr>
                <w:rFonts w:ascii="Arial Narrow" w:eastAsia="SimSun" w:hAnsi="Arial Narrow" w:cs="Calibri"/>
                <w:bCs/>
                <w:kern w:val="3"/>
                <w:sz w:val="24"/>
                <w:szCs w:val="24"/>
                <w:lang w:eastAsia="zh-CN" w:bidi="hi-IN"/>
              </w:rPr>
            </w:pPr>
            <w:r w:rsidRPr="006D43DC">
              <w:rPr>
                <w:rFonts w:ascii="Arial Narrow" w:eastAsia="SimSun" w:hAnsi="Arial Narrow" w:cs="Calibri"/>
                <w:bCs/>
                <w:kern w:val="3"/>
                <w:sz w:val="24"/>
                <w:szCs w:val="24"/>
                <w:lang w:eastAsia="zh-CN" w:bidi="hi-IN"/>
              </w:rPr>
              <w:t>Responsável pela Demanda:</w:t>
            </w:r>
          </w:p>
        </w:tc>
        <w:tc>
          <w:tcPr>
            <w:tcW w:w="3518" w:type="pct"/>
            <w:tcMar>
              <w:top w:w="55" w:type="dxa"/>
              <w:left w:w="55" w:type="dxa"/>
              <w:bottom w:w="55" w:type="dxa"/>
              <w:right w:w="55" w:type="dxa"/>
            </w:tcMar>
            <w:vAlign w:val="center"/>
          </w:tcPr>
          <w:p w14:paraId="3EDB2FEF" w14:textId="3167CF10" w:rsidR="00892C63" w:rsidRPr="006D43DC" w:rsidRDefault="00D02397" w:rsidP="00130C50">
            <w:pPr>
              <w:suppressAutoHyphens/>
              <w:autoSpaceDE w:val="0"/>
              <w:spacing w:after="0" w:line="240" w:lineRule="auto"/>
              <w:ind w:left="57" w:right="57"/>
              <w:jc w:val="both"/>
              <w:textAlignment w:val="baseline"/>
              <w:rPr>
                <w:rFonts w:ascii="Arial Narrow" w:hAnsi="Arial Narrow" w:cs="Calibri"/>
                <w:kern w:val="3"/>
                <w:sz w:val="24"/>
                <w:szCs w:val="24"/>
                <w:lang w:eastAsia="zh-CN"/>
              </w:rPr>
            </w:pPr>
            <w:r w:rsidRPr="00D02397">
              <w:rPr>
                <w:rFonts w:ascii="Arial Narrow" w:hAnsi="Arial Narrow" w:cs="Calibri"/>
                <w:kern w:val="3"/>
                <w:sz w:val="24"/>
                <w:szCs w:val="24"/>
                <w:lang w:eastAsia="zh-CN"/>
              </w:rPr>
              <w:t xml:space="preserve">Samuel de Queiroz Peixoto </w:t>
            </w:r>
            <w:proofErr w:type="spellStart"/>
            <w:r w:rsidRPr="00D02397">
              <w:rPr>
                <w:rFonts w:ascii="Arial Narrow" w:hAnsi="Arial Narrow" w:cs="Calibri"/>
                <w:kern w:val="3"/>
                <w:sz w:val="24"/>
                <w:szCs w:val="24"/>
                <w:lang w:eastAsia="zh-CN"/>
              </w:rPr>
              <w:t>Breijão</w:t>
            </w:r>
            <w:proofErr w:type="spellEnd"/>
          </w:p>
        </w:tc>
      </w:tr>
      <w:tr w:rsidR="00892C63" w:rsidRPr="006D43DC" w14:paraId="1CA42B76" w14:textId="77777777" w:rsidTr="00130C50">
        <w:tc>
          <w:tcPr>
            <w:tcW w:w="1482" w:type="pct"/>
            <w:tcMar>
              <w:top w:w="55" w:type="dxa"/>
              <w:left w:w="55" w:type="dxa"/>
              <w:bottom w:w="55" w:type="dxa"/>
              <w:right w:w="55" w:type="dxa"/>
            </w:tcMar>
            <w:vAlign w:val="center"/>
          </w:tcPr>
          <w:p w14:paraId="70BB815C" w14:textId="77777777" w:rsidR="00892C63" w:rsidRPr="006D43DC" w:rsidRDefault="00892C63" w:rsidP="00130C50">
            <w:pPr>
              <w:suppressAutoHyphens/>
              <w:spacing w:after="0" w:line="240" w:lineRule="auto"/>
              <w:ind w:left="57" w:right="57"/>
              <w:jc w:val="both"/>
              <w:textAlignment w:val="baseline"/>
              <w:rPr>
                <w:rFonts w:ascii="Arial Narrow" w:eastAsia="SimSun" w:hAnsi="Arial Narrow" w:cs="Calibri"/>
                <w:kern w:val="3"/>
                <w:sz w:val="24"/>
                <w:szCs w:val="24"/>
                <w:lang w:eastAsia="zh-CN" w:bidi="hi-IN"/>
              </w:rPr>
            </w:pPr>
            <w:r w:rsidRPr="006D43DC">
              <w:rPr>
                <w:rFonts w:ascii="Arial Narrow" w:eastAsia="SimSun" w:hAnsi="Arial Narrow" w:cs="Calibri"/>
                <w:kern w:val="3"/>
                <w:sz w:val="24"/>
                <w:szCs w:val="24"/>
                <w:lang w:eastAsia="zh-CN" w:bidi="hi-IN"/>
              </w:rPr>
              <w:t>Objeto:</w:t>
            </w:r>
          </w:p>
        </w:tc>
        <w:tc>
          <w:tcPr>
            <w:tcW w:w="3518" w:type="pct"/>
            <w:tcMar>
              <w:top w:w="55" w:type="dxa"/>
              <w:left w:w="55" w:type="dxa"/>
              <w:bottom w:w="55" w:type="dxa"/>
              <w:right w:w="55" w:type="dxa"/>
            </w:tcMar>
            <w:vAlign w:val="center"/>
          </w:tcPr>
          <w:p w14:paraId="645E9C6F" w14:textId="33768871" w:rsidR="00892C63" w:rsidRPr="006D43DC" w:rsidRDefault="00F40A04" w:rsidP="00355C6E">
            <w:pPr>
              <w:snapToGrid w:val="0"/>
              <w:spacing w:after="0" w:line="240" w:lineRule="auto"/>
              <w:ind w:left="57" w:right="57"/>
              <w:jc w:val="both"/>
              <w:rPr>
                <w:rFonts w:ascii="Arial Narrow" w:hAnsi="Arial Narrow" w:cs="Calibri"/>
                <w:sz w:val="24"/>
                <w:szCs w:val="24"/>
              </w:rPr>
            </w:pPr>
            <w:r w:rsidRPr="00F40A04">
              <w:rPr>
                <w:rFonts w:ascii="Arial Narrow" w:hAnsi="Arial Narrow" w:cs="Calibri"/>
                <w:sz w:val="24"/>
                <w:szCs w:val="24"/>
              </w:rPr>
              <w:t>Aquisição de materiais e equipamentos esportivos, conforme Convênio</w:t>
            </w:r>
            <w:r w:rsidR="00355C6E">
              <w:rPr>
                <w:rFonts w:ascii="Arial Narrow" w:hAnsi="Arial Narrow" w:cs="Calibri"/>
                <w:sz w:val="24"/>
                <w:szCs w:val="24"/>
              </w:rPr>
              <w:t xml:space="preserve"> nº 1481002213/2023</w:t>
            </w:r>
            <w:r w:rsidRPr="00F40A04">
              <w:rPr>
                <w:rFonts w:ascii="Arial Narrow" w:hAnsi="Arial Narrow" w:cs="Calibri"/>
                <w:sz w:val="24"/>
                <w:szCs w:val="24"/>
              </w:rPr>
              <w:t>, para execuç</w:t>
            </w:r>
            <w:r>
              <w:rPr>
                <w:rFonts w:ascii="Arial Narrow" w:hAnsi="Arial Narrow" w:cs="Calibri"/>
                <w:sz w:val="24"/>
                <w:szCs w:val="24"/>
              </w:rPr>
              <w:t>ão do Programa Geração Esporte.</w:t>
            </w:r>
          </w:p>
        </w:tc>
      </w:tr>
    </w:tbl>
    <w:p w14:paraId="61241F3D" w14:textId="77777777" w:rsidR="00892C63" w:rsidRPr="006D43DC" w:rsidRDefault="00892C63" w:rsidP="00892C63">
      <w:pPr>
        <w:adjustRightInd w:val="0"/>
        <w:spacing w:after="0" w:line="240" w:lineRule="auto"/>
        <w:rPr>
          <w:rFonts w:ascii="Arial Narrow" w:hAnsi="Arial Narrow" w:cs="Arial"/>
          <w:b/>
          <w:bCs/>
          <w:sz w:val="24"/>
          <w:szCs w:val="24"/>
        </w:rPr>
      </w:pPr>
    </w:p>
    <w:p w14:paraId="41CF4B0A" w14:textId="77777777" w:rsidR="00892C63" w:rsidRPr="006D43DC" w:rsidRDefault="00892C63" w:rsidP="00892C63">
      <w:pPr>
        <w:adjustRightInd w:val="0"/>
        <w:spacing w:after="0" w:line="240" w:lineRule="auto"/>
        <w:rPr>
          <w:rFonts w:ascii="Arial Narrow" w:hAnsi="Arial Narrow" w:cs="Arial"/>
          <w:b/>
          <w:bCs/>
          <w:sz w:val="24"/>
          <w:szCs w:val="24"/>
        </w:rPr>
      </w:pPr>
      <w:r w:rsidRPr="006D43DC">
        <w:rPr>
          <w:rFonts w:ascii="Arial Narrow" w:hAnsi="Arial Narrow" w:cs="Arial"/>
          <w:b/>
          <w:bCs/>
          <w:sz w:val="24"/>
          <w:szCs w:val="24"/>
        </w:rPr>
        <w:t>3. DO RELATÓRIO</w:t>
      </w:r>
    </w:p>
    <w:p w14:paraId="487E9D58" w14:textId="77777777" w:rsidR="00892C63" w:rsidRPr="006D43DC" w:rsidRDefault="00892C63" w:rsidP="00892C63">
      <w:pPr>
        <w:adjustRightInd w:val="0"/>
        <w:spacing w:after="0" w:line="240" w:lineRule="auto"/>
        <w:rPr>
          <w:rFonts w:ascii="Arial Narrow" w:hAnsi="Arial Narrow" w:cs="Arial"/>
          <w:b/>
          <w:sz w:val="24"/>
          <w:szCs w:val="24"/>
        </w:rPr>
      </w:pPr>
      <w:r w:rsidRPr="006D43DC">
        <w:rPr>
          <w:rFonts w:ascii="Arial Narrow" w:hAnsi="Arial Narrow" w:cs="Arial"/>
          <w:b/>
          <w:sz w:val="24"/>
          <w:szCs w:val="24"/>
        </w:rPr>
        <w:t>3.1. Do Regime Regente:</w:t>
      </w:r>
    </w:p>
    <w:p w14:paraId="3C670339" w14:textId="77777777" w:rsidR="00892C63" w:rsidRPr="006D43DC" w:rsidRDefault="00892C63" w:rsidP="00892C63">
      <w:pPr>
        <w:adjustRightInd w:val="0"/>
        <w:spacing w:after="0" w:line="240" w:lineRule="auto"/>
        <w:rPr>
          <w:rFonts w:ascii="Arial Narrow" w:hAnsi="Arial Narrow" w:cs="Arial"/>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w:t>
      </w:r>
      <w:r w:rsidRPr="006D43DC">
        <w:rPr>
          <w:rFonts w:ascii="Arial Narrow" w:hAnsi="Arial Narrow" w:cs="Arial"/>
          <w:bCs/>
          <w:sz w:val="24"/>
          <w:szCs w:val="24"/>
        </w:rPr>
        <w:t>Lei 14.133/2021 e legislação correlata.</w:t>
      </w:r>
    </w:p>
    <w:p w14:paraId="56F37BC5" w14:textId="77777777" w:rsidR="00892C63" w:rsidRPr="006D43DC" w:rsidRDefault="00892C63" w:rsidP="00892C63">
      <w:pPr>
        <w:adjustRightInd w:val="0"/>
        <w:spacing w:after="0" w:line="240" w:lineRule="auto"/>
        <w:rPr>
          <w:rFonts w:ascii="Arial Narrow" w:hAnsi="Arial Narrow" w:cs="Arial"/>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Lei 8.666/1993 </w:t>
      </w:r>
      <w:r w:rsidRPr="006D43DC">
        <w:rPr>
          <w:rFonts w:ascii="Arial Narrow" w:hAnsi="Arial Narrow" w:cs="Arial"/>
          <w:bCs/>
          <w:sz w:val="24"/>
          <w:szCs w:val="24"/>
        </w:rPr>
        <w:t>e legislação correlata.</w:t>
      </w:r>
    </w:p>
    <w:p w14:paraId="55E01B24" w14:textId="77777777" w:rsidR="00892C63" w:rsidRPr="006D43DC" w:rsidRDefault="00892C63" w:rsidP="00892C63">
      <w:pPr>
        <w:tabs>
          <w:tab w:val="left" w:pos="7371"/>
        </w:tabs>
        <w:spacing w:after="0" w:line="240" w:lineRule="auto"/>
        <w:rPr>
          <w:rFonts w:ascii="Arial Narrow" w:hAnsi="Arial Narrow" w:cs="Calibri"/>
          <w:bCs/>
          <w:color w:val="000000"/>
          <w:sz w:val="24"/>
          <w:szCs w:val="24"/>
        </w:rPr>
      </w:pPr>
      <w:r w:rsidRPr="006D43DC">
        <w:rPr>
          <w:rFonts w:ascii="Arial Narrow" w:hAnsi="Arial Narrow" w:cs="Calibri"/>
          <w:b/>
          <w:color w:val="0D0D0D"/>
          <w:sz w:val="24"/>
          <w:szCs w:val="24"/>
        </w:rPr>
        <w:t>3.2. Da legislação especial para contratação do objeto:</w:t>
      </w:r>
    </w:p>
    <w:p w14:paraId="117E2779" w14:textId="77777777" w:rsidR="00892C63" w:rsidRPr="006D43DC" w:rsidRDefault="00892C63" w:rsidP="00892C63">
      <w:pPr>
        <w:spacing w:after="0" w:line="240" w:lineRule="auto"/>
        <w:rPr>
          <w:rFonts w:ascii="Arial Narrow" w:hAnsi="Arial Narrow" w:cs="Calibri"/>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A SD não indicou e esta equipe não localizou nos estudos, nenhum normativo específico referente ao objeto estudado.</w:t>
      </w:r>
    </w:p>
    <w:p w14:paraId="2FBCF5F2" w14:textId="77777777" w:rsidR="00892C63" w:rsidRPr="006D43DC" w:rsidRDefault="00892C63" w:rsidP="00892C63">
      <w:pPr>
        <w:adjustRightInd w:val="0"/>
        <w:spacing w:after="0" w:line="240" w:lineRule="auto"/>
        <w:rPr>
          <w:rFonts w:ascii="Arial Narrow" w:hAnsi="Arial Narrow" w:cs="Calibri"/>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Foram localizados os seguintes normativos acerca do objeto estudado, e estes estão sendo considerados no presente estudo: _____________________________.</w:t>
      </w:r>
    </w:p>
    <w:p w14:paraId="7F340619" w14:textId="77777777" w:rsidR="00892C63" w:rsidRPr="006D43DC" w:rsidRDefault="00892C63" w:rsidP="00892C63">
      <w:pPr>
        <w:spacing w:after="0" w:line="240" w:lineRule="auto"/>
        <w:rPr>
          <w:rFonts w:ascii="Arial Narrow" w:hAnsi="Arial Narrow" w:cs="Calibri"/>
          <w:b/>
          <w:color w:val="0D0D0D"/>
          <w:sz w:val="24"/>
          <w:szCs w:val="24"/>
        </w:rPr>
      </w:pPr>
      <w:r w:rsidRPr="006D43DC">
        <w:rPr>
          <w:rFonts w:ascii="Arial Narrow" w:hAnsi="Arial Narrow" w:cs="Calibri"/>
          <w:b/>
          <w:color w:val="0D0D0D"/>
          <w:sz w:val="24"/>
          <w:szCs w:val="24"/>
        </w:rPr>
        <w:t>3.2. Das contratações anteriores:</w:t>
      </w:r>
    </w:p>
    <w:p w14:paraId="09DAEE56" w14:textId="0C76B087" w:rsidR="00892C63" w:rsidRPr="006D43DC" w:rsidRDefault="00892C63" w:rsidP="00892C63">
      <w:pPr>
        <w:spacing w:after="0" w:line="240" w:lineRule="auto"/>
        <w:jc w:val="both"/>
        <w:rPr>
          <w:rFonts w:ascii="Arial Narrow" w:hAnsi="Arial Narrow" w:cs="Calibri"/>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O objeto foi adquirido anteriormente através do Processo Licitatório nº </w:t>
      </w:r>
      <w:r w:rsidR="000C0700" w:rsidRPr="006D43DC">
        <w:rPr>
          <w:rFonts w:ascii="Arial Narrow" w:hAnsi="Arial Narrow" w:cs="Calibri"/>
          <w:bCs/>
          <w:sz w:val="24"/>
          <w:szCs w:val="24"/>
        </w:rPr>
        <w:t>_______________</w:t>
      </w:r>
      <w:r w:rsidRPr="006D43DC">
        <w:rPr>
          <w:rFonts w:ascii="Arial Narrow" w:hAnsi="Arial Narrow" w:cs="Calibri"/>
          <w:bCs/>
          <w:sz w:val="24"/>
          <w:szCs w:val="24"/>
        </w:rPr>
        <w:t>, sem nenhuma observação pontual sobre a execução do contrato, servindo o quantitativo e o valor da contratação de subsídio para o presente estudo.</w:t>
      </w:r>
    </w:p>
    <w:p w14:paraId="2EF61975" w14:textId="77777777" w:rsidR="00892C63" w:rsidRPr="006D43DC" w:rsidRDefault="00892C63" w:rsidP="00892C63">
      <w:pPr>
        <w:spacing w:after="0" w:line="240" w:lineRule="auto"/>
        <w:jc w:val="both"/>
        <w:rPr>
          <w:rFonts w:ascii="Arial Narrow" w:hAnsi="Arial Narrow" w:cs="Calibri"/>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O objeto foi adquirido anteriormente através do Processo Administrativo nº _______________, constando observações pontuais e recomendações da fiscalização sobre a execução do contrato, apontando parâmetros quantitativos e valores como forma de subsídio para o presente estudo, conforme abaixo: _______________.</w:t>
      </w:r>
    </w:p>
    <w:p w14:paraId="323B6A88" w14:textId="77777777" w:rsidR="00892C63" w:rsidRPr="006D43DC" w:rsidRDefault="00892C63" w:rsidP="00892C63">
      <w:pPr>
        <w:tabs>
          <w:tab w:val="left" w:pos="7371"/>
        </w:tabs>
        <w:spacing w:after="0" w:line="240" w:lineRule="auto"/>
        <w:jc w:val="both"/>
        <w:rPr>
          <w:rFonts w:ascii="Arial Narrow" w:hAnsi="Arial Narrow" w:cs="Calibri"/>
          <w:bCs/>
          <w:sz w:val="24"/>
          <w:szCs w:val="24"/>
        </w:rPr>
      </w:pPr>
      <w:r w:rsidRPr="006D43DC">
        <w:rPr>
          <w:rFonts w:ascii="Segoe UI Symbol" w:eastAsia="MS Gothic" w:hAnsi="Segoe UI Symbol" w:cs="Segoe UI Symbol"/>
          <w:sz w:val="24"/>
          <w:szCs w:val="24"/>
        </w:rPr>
        <w:t>☒</w:t>
      </w:r>
      <w:r w:rsidRPr="006D43DC">
        <w:rPr>
          <w:rFonts w:ascii="Arial Narrow" w:hAnsi="Arial Narrow" w:cs="Calibri"/>
          <w:bCs/>
          <w:sz w:val="24"/>
          <w:szCs w:val="24"/>
        </w:rPr>
        <w:t xml:space="preserve"> O presente objeto não foi adquirido nos dois últimos exercícios, não constando em nossos arquivos contratação anterior para subsidiar no planejamento.</w:t>
      </w:r>
    </w:p>
    <w:p w14:paraId="2C72B2C2" w14:textId="77777777" w:rsidR="00892C63" w:rsidRPr="006D43DC" w:rsidRDefault="00892C63" w:rsidP="00892C63">
      <w:pPr>
        <w:spacing w:after="0" w:line="240" w:lineRule="auto"/>
        <w:jc w:val="both"/>
        <w:rPr>
          <w:rFonts w:ascii="Arial Narrow" w:hAnsi="Arial Narrow"/>
          <w:b/>
          <w:bCs/>
          <w:sz w:val="24"/>
          <w:szCs w:val="24"/>
        </w:rPr>
      </w:pPr>
      <w:r w:rsidRPr="006D43DC">
        <w:rPr>
          <w:rFonts w:ascii="Arial Narrow" w:hAnsi="Arial Narrow"/>
          <w:b/>
          <w:color w:val="000000"/>
          <w:sz w:val="24"/>
          <w:szCs w:val="24"/>
        </w:rPr>
        <w:t xml:space="preserve">3.3. Da forma de </w:t>
      </w:r>
      <w:r w:rsidRPr="006D43DC">
        <w:rPr>
          <w:rFonts w:ascii="Arial Narrow" w:hAnsi="Arial Narrow"/>
          <w:b/>
          <w:sz w:val="24"/>
          <w:szCs w:val="24"/>
        </w:rPr>
        <w:t>contratação:</w:t>
      </w:r>
    </w:p>
    <w:p w14:paraId="47407DAA" w14:textId="77777777" w:rsidR="00892C63" w:rsidRPr="006D43DC" w:rsidRDefault="00892C63" w:rsidP="00892C63">
      <w:pPr>
        <w:spacing w:after="0" w:line="240" w:lineRule="auto"/>
        <w:jc w:val="both"/>
        <w:rPr>
          <w:rFonts w:ascii="Arial Narrow" w:hAnsi="Arial Narrow"/>
          <w:color w:val="000000"/>
          <w:sz w:val="24"/>
          <w:szCs w:val="24"/>
        </w:rPr>
      </w:pPr>
      <w:r w:rsidRPr="006D43DC">
        <w:rPr>
          <w:rFonts w:ascii="Segoe UI Symbol" w:eastAsia="MS Gothic" w:hAnsi="Segoe UI Symbol" w:cs="Segoe UI Symbol"/>
          <w:color w:val="000000"/>
          <w:sz w:val="24"/>
          <w:szCs w:val="24"/>
        </w:rPr>
        <w:t>☐</w:t>
      </w:r>
      <w:r w:rsidRPr="006D43DC">
        <w:rPr>
          <w:rFonts w:ascii="Arial Narrow" w:hAnsi="Arial Narrow"/>
          <w:color w:val="000000"/>
          <w:sz w:val="24"/>
          <w:szCs w:val="24"/>
        </w:rPr>
        <w:t xml:space="preserve"> A contratação ser</w:t>
      </w:r>
      <w:r w:rsidRPr="006D43DC">
        <w:rPr>
          <w:rFonts w:ascii="Arial Narrow" w:hAnsi="Arial Narrow" w:cs="Bookman Old Style"/>
          <w:color w:val="000000"/>
          <w:sz w:val="24"/>
          <w:szCs w:val="24"/>
        </w:rPr>
        <w:t>á</w:t>
      </w:r>
      <w:r w:rsidRPr="006D43DC">
        <w:rPr>
          <w:rFonts w:ascii="Arial Narrow" w:hAnsi="Arial Narrow"/>
          <w:color w:val="000000"/>
          <w:sz w:val="24"/>
          <w:szCs w:val="24"/>
        </w:rPr>
        <w:t xml:space="preserve"> realizada de forma </w:t>
      </w:r>
      <w:r w:rsidRPr="006D43DC">
        <w:rPr>
          <w:rFonts w:ascii="Arial Narrow" w:hAnsi="Arial Narrow"/>
          <w:b/>
          <w:color w:val="000000"/>
          <w:sz w:val="24"/>
          <w:szCs w:val="24"/>
        </w:rPr>
        <w:t>eletr</w:t>
      </w:r>
      <w:r w:rsidRPr="006D43DC">
        <w:rPr>
          <w:rFonts w:ascii="Arial Narrow" w:hAnsi="Arial Narrow" w:cs="Bookman Old Style"/>
          <w:b/>
          <w:color w:val="000000"/>
          <w:sz w:val="24"/>
          <w:szCs w:val="24"/>
        </w:rPr>
        <w:t>ô</w:t>
      </w:r>
      <w:r w:rsidRPr="006D43DC">
        <w:rPr>
          <w:rFonts w:ascii="Arial Narrow" w:hAnsi="Arial Narrow"/>
          <w:b/>
          <w:color w:val="000000"/>
          <w:sz w:val="24"/>
          <w:szCs w:val="24"/>
        </w:rPr>
        <w:t>nica</w:t>
      </w:r>
      <w:r w:rsidRPr="006D43DC">
        <w:rPr>
          <w:rFonts w:ascii="Arial Narrow" w:hAnsi="Arial Narrow"/>
          <w:color w:val="000000"/>
          <w:sz w:val="24"/>
          <w:szCs w:val="24"/>
        </w:rPr>
        <w:t>.</w:t>
      </w:r>
    </w:p>
    <w:p w14:paraId="1021BDA6" w14:textId="77777777" w:rsidR="00892C63" w:rsidRPr="006D43DC" w:rsidRDefault="00892C63" w:rsidP="00892C63">
      <w:pPr>
        <w:spacing w:after="0" w:line="240" w:lineRule="auto"/>
        <w:jc w:val="both"/>
        <w:rPr>
          <w:rFonts w:ascii="Arial Narrow" w:hAnsi="Arial Narrow"/>
          <w:color w:val="000000"/>
          <w:sz w:val="24"/>
          <w:szCs w:val="24"/>
        </w:rPr>
      </w:pPr>
      <w:r w:rsidRPr="006D43DC">
        <w:rPr>
          <w:rFonts w:ascii="Segoe UI Symbol" w:eastAsia="MS Gothic" w:hAnsi="Segoe UI Symbol" w:cs="Segoe UI Symbol"/>
          <w:color w:val="000000"/>
          <w:sz w:val="24"/>
          <w:szCs w:val="24"/>
        </w:rPr>
        <w:t>☒</w:t>
      </w:r>
      <w:r w:rsidRPr="006D43DC">
        <w:rPr>
          <w:rFonts w:ascii="Arial Narrow" w:hAnsi="Arial Narrow" w:cs="Segoe UI Symbol"/>
          <w:color w:val="000000"/>
          <w:sz w:val="24"/>
          <w:szCs w:val="24"/>
        </w:rPr>
        <w:t xml:space="preserve"> </w:t>
      </w:r>
      <w:r w:rsidRPr="006D43DC">
        <w:rPr>
          <w:rFonts w:ascii="Arial Narrow" w:hAnsi="Arial Narrow"/>
          <w:color w:val="000000"/>
          <w:sz w:val="24"/>
          <w:szCs w:val="24"/>
        </w:rPr>
        <w:t>A contratação ser</w:t>
      </w:r>
      <w:r w:rsidRPr="006D43DC">
        <w:rPr>
          <w:rFonts w:ascii="Arial Narrow" w:hAnsi="Arial Narrow" w:cs="Bookman Old Style"/>
          <w:color w:val="000000"/>
          <w:sz w:val="24"/>
          <w:szCs w:val="24"/>
        </w:rPr>
        <w:t>á</w:t>
      </w:r>
      <w:r w:rsidRPr="006D43DC">
        <w:rPr>
          <w:rFonts w:ascii="Arial Narrow" w:hAnsi="Arial Narrow"/>
          <w:color w:val="000000"/>
          <w:sz w:val="24"/>
          <w:szCs w:val="24"/>
        </w:rPr>
        <w:t xml:space="preserve"> realizada de forma </w:t>
      </w:r>
      <w:r w:rsidRPr="006D43DC">
        <w:rPr>
          <w:rFonts w:ascii="Arial Narrow" w:hAnsi="Arial Narrow"/>
          <w:b/>
          <w:color w:val="000000"/>
          <w:sz w:val="24"/>
          <w:szCs w:val="24"/>
        </w:rPr>
        <w:t>presencial</w:t>
      </w:r>
      <w:r w:rsidRPr="006D43DC">
        <w:rPr>
          <w:rFonts w:ascii="Arial Narrow" w:hAnsi="Arial Narrow"/>
          <w:color w:val="000000"/>
          <w:sz w:val="24"/>
          <w:szCs w:val="24"/>
        </w:rPr>
        <w:t xml:space="preserve">, conforme justificativas abaixo: </w:t>
      </w:r>
    </w:p>
    <w:p w14:paraId="79754971" w14:textId="3456E069" w:rsidR="00892C63" w:rsidRPr="006D43DC" w:rsidRDefault="00892C63" w:rsidP="00892C63">
      <w:pPr>
        <w:spacing w:after="0" w:line="240" w:lineRule="auto"/>
        <w:jc w:val="both"/>
        <w:rPr>
          <w:rFonts w:ascii="Arial Narrow" w:hAnsi="Arial Narrow"/>
          <w:sz w:val="24"/>
          <w:szCs w:val="24"/>
        </w:rPr>
      </w:pPr>
      <w:r w:rsidRPr="006D43DC">
        <w:rPr>
          <w:rFonts w:ascii="Arial Narrow" w:hAnsi="Arial Narrow"/>
          <w:sz w:val="24"/>
          <w:szCs w:val="24"/>
        </w:rPr>
        <w:t xml:space="preserve">Justificamos a formalização da contratação pela forma presencial, considerando que, inobstante a preferência legal pela via eletrônica contida no § 2º do art.17, da Lei 14.133/21, a equipe de município encontra-se em preparação para a implantação do processo piloto, que, conforme nosso programa de </w:t>
      </w:r>
      <w:r w:rsidRPr="006D43DC">
        <w:rPr>
          <w:rFonts w:ascii="Arial Narrow" w:hAnsi="Arial Narrow"/>
          <w:sz w:val="24"/>
          <w:szCs w:val="24"/>
        </w:rPr>
        <w:lastRenderedPageBreak/>
        <w:t>transição, carece de implementação a partir de testes, e os procedimentos para a implantação da nova lei de licitações está acarretando diversas alterações no fluxo processual, dificuldades técnicas e sistêmicas que, inobstante enfrentadas pelo município, nesse momento opta por adotar as prerrogativas da NLL, que, em seu artigo 176, II, possibilita a realização de licitação presencial sem a necessária gravação da respectiva sessão para municípios menores que 20.000 habitantes. Registramos que estamos nos preparando para a gravação da sessão nos termos exigidos para estruturas maiores, porém carecemos de tempo par</w:t>
      </w:r>
      <w:r w:rsidR="00F7035C">
        <w:rPr>
          <w:rFonts w:ascii="Arial Narrow" w:hAnsi="Arial Narrow"/>
          <w:sz w:val="24"/>
          <w:szCs w:val="24"/>
        </w:rPr>
        <w:t>a as implementações pertinentes.</w:t>
      </w:r>
    </w:p>
    <w:p w14:paraId="238F6079" w14:textId="77777777" w:rsidR="00892C63" w:rsidRPr="006D43DC" w:rsidRDefault="00892C63" w:rsidP="00892C63">
      <w:pPr>
        <w:spacing w:after="0" w:line="240" w:lineRule="auto"/>
        <w:jc w:val="both"/>
        <w:rPr>
          <w:rFonts w:ascii="Arial Narrow" w:hAnsi="Arial Narrow"/>
          <w:b/>
          <w:bCs/>
          <w:color w:val="000000"/>
          <w:sz w:val="24"/>
          <w:szCs w:val="24"/>
        </w:rPr>
      </w:pPr>
      <w:r w:rsidRPr="006D43DC">
        <w:rPr>
          <w:rFonts w:ascii="Arial Narrow" w:hAnsi="Arial Narrow" w:cs="Arial"/>
          <w:b/>
          <w:sz w:val="24"/>
          <w:szCs w:val="24"/>
        </w:rPr>
        <w:t xml:space="preserve">3.4. </w:t>
      </w:r>
      <w:r w:rsidRPr="006D43DC">
        <w:rPr>
          <w:rFonts w:ascii="Arial Narrow" w:hAnsi="Arial Narrow"/>
          <w:b/>
          <w:sz w:val="24"/>
          <w:szCs w:val="24"/>
        </w:rPr>
        <w:t>Do acesso</w:t>
      </w:r>
      <w:r w:rsidRPr="006D43DC">
        <w:rPr>
          <w:rFonts w:ascii="Arial Narrow" w:hAnsi="Arial Narrow"/>
          <w:b/>
          <w:bCs/>
          <w:sz w:val="24"/>
          <w:szCs w:val="24"/>
        </w:rPr>
        <w:t xml:space="preserve"> </w:t>
      </w:r>
      <w:r w:rsidRPr="006D43DC">
        <w:rPr>
          <w:rFonts w:ascii="Arial Narrow" w:hAnsi="Arial Narrow"/>
          <w:b/>
          <w:bCs/>
          <w:color w:val="000000"/>
          <w:sz w:val="24"/>
          <w:szCs w:val="24"/>
        </w:rPr>
        <w:t>ao orçamento estimado da contratação:</w:t>
      </w:r>
    </w:p>
    <w:p w14:paraId="4E74D580" w14:textId="31F19101" w:rsidR="00892C63" w:rsidRPr="006D43DC" w:rsidRDefault="00EE0AC7" w:rsidP="00892C63">
      <w:pPr>
        <w:spacing w:after="0" w:line="240" w:lineRule="auto"/>
        <w:jc w:val="both"/>
        <w:rPr>
          <w:rFonts w:ascii="Arial Narrow" w:hAnsi="Arial Narrow" w:cs="Calibri"/>
          <w:sz w:val="24"/>
          <w:szCs w:val="24"/>
        </w:rPr>
      </w:pPr>
      <w:r w:rsidRPr="006D43DC">
        <w:rPr>
          <w:rFonts w:ascii="Segoe UI Symbol" w:eastAsia="MS Gothic" w:hAnsi="Segoe UI Symbol" w:cs="Segoe UI Symbol"/>
          <w:color w:val="000000"/>
          <w:sz w:val="24"/>
          <w:szCs w:val="24"/>
        </w:rPr>
        <w:t>☒</w:t>
      </w:r>
      <w:r w:rsidRPr="006D43DC">
        <w:rPr>
          <w:rFonts w:ascii="Arial Narrow" w:hAnsi="Arial Narrow" w:cs="Segoe UI Symbol"/>
          <w:color w:val="000000"/>
          <w:sz w:val="24"/>
          <w:szCs w:val="24"/>
        </w:rPr>
        <w:t xml:space="preserve"> </w:t>
      </w:r>
      <w:r w:rsidR="00892C63" w:rsidRPr="006D43DC">
        <w:rPr>
          <w:rFonts w:ascii="Arial Narrow" w:hAnsi="Arial Narrow"/>
          <w:color w:val="000000"/>
          <w:sz w:val="24"/>
          <w:szCs w:val="24"/>
        </w:rPr>
        <w:t xml:space="preserve">Na presente análise </w:t>
      </w:r>
      <w:r w:rsidR="00892C63" w:rsidRPr="006D43DC">
        <w:rPr>
          <w:rFonts w:ascii="Arial Narrow" w:hAnsi="Arial Narrow" w:cs="Calibri"/>
          <w:sz w:val="24"/>
          <w:szCs w:val="24"/>
        </w:rPr>
        <w:t>o orçamento e documentos que o instruem constam dos autos e deverão ser disponibilizados anexos ao TR ou PB, não sendo o caso de orçamento sigiloso.</w:t>
      </w:r>
    </w:p>
    <w:p w14:paraId="732F7DA4" w14:textId="77777777" w:rsidR="00892C63" w:rsidRPr="006D43DC" w:rsidRDefault="00892C63" w:rsidP="00892C63">
      <w:pPr>
        <w:spacing w:after="0" w:line="240" w:lineRule="auto"/>
        <w:jc w:val="both"/>
        <w:rPr>
          <w:rFonts w:ascii="Arial Narrow" w:hAnsi="Arial Narrow" w:cs="Calibri"/>
          <w:color w:val="0D0D0D"/>
          <w:sz w:val="24"/>
          <w:szCs w:val="24"/>
        </w:rPr>
      </w:pPr>
      <w:r w:rsidRPr="006D43DC">
        <w:rPr>
          <w:rFonts w:ascii="Segoe UI Symbol" w:eastAsia="MS Gothic" w:hAnsi="Segoe UI Symbol" w:cs="Segoe UI Symbol"/>
          <w:color w:val="0D0D0D"/>
          <w:sz w:val="24"/>
          <w:szCs w:val="24"/>
        </w:rPr>
        <w:t>☐</w:t>
      </w:r>
      <w:r w:rsidRPr="006D43DC">
        <w:rPr>
          <w:rFonts w:ascii="Arial Narrow" w:hAnsi="Arial Narrow" w:cs="Calibri"/>
          <w:color w:val="0D0D0D"/>
          <w:sz w:val="24"/>
          <w:szCs w:val="24"/>
        </w:rPr>
        <w:t xml:space="preserve"> Na presente análise </w:t>
      </w:r>
      <w:r w:rsidRPr="006D43DC">
        <w:rPr>
          <w:rFonts w:ascii="Arial Narrow" w:hAnsi="Arial Narrow" w:cs="Calibri"/>
          <w:b/>
          <w:color w:val="0D0D0D"/>
          <w:sz w:val="24"/>
          <w:szCs w:val="24"/>
        </w:rPr>
        <w:t>foi identificada a necessidade do orçamento estimado sigiloso</w:t>
      </w:r>
      <w:r w:rsidRPr="006D43DC">
        <w:rPr>
          <w:rFonts w:ascii="Arial Narrow" w:hAnsi="Arial Narrow" w:cs="Calibri"/>
          <w:color w:val="0D0D0D"/>
          <w:sz w:val="24"/>
          <w:szCs w:val="24"/>
        </w:rPr>
        <w:t xml:space="preserve"> </w:t>
      </w:r>
      <w:r w:rsidRPr="006D43DC">
        <w:rPr>
          <w:rFonts w:ascii="Arial Narrow" w:hAnsi="Arial Narrow" w:cs="Calibri"/>
          <w:i/>
          <w:iCs/>
          <w:color w:val="0D0D0D"/>
          <w:sz w:val="24"/>
          <w:szCs w:val="24"/>
        </w:rPr>
        <w:t>(publicidade do orçamento após a fase de lances, no julgamento da proposta)</w:t>
      </w:r>
      <w:r w:rsidRPr="006D43DC">
        <w:rPr>
          <w:rFonts w:ascii="Arial Narrow" w:hAnsi="Arial Narrow" w:cs="Calibri"/>
          <w:color w:val="0D0D0D"/>
          <w:sz w:val="24"/>
          <w:szCs w:val="24"/>
        </w:rPr>
        <w:t xml:space="preserve">, sem prejuízo da divulgação do detalhamento dos quantitativos e das demais informações necessárias para a elaboração das propostas, em conformidade com as justificativas a seguir: </w:t>
      </w:r>
    </w:p>
    <w:p w14:paraId="7FF3FD3A" w14:textId="77777777" w:rsidR="00892C63" w:rsidRPr="006D43DC" w:rsidRDefault="00892C63" w:rsidP="00892C63">
      <w:pPr>
        <w:snapToGrid w:val="0"/>
        <w:spacing w:after="0" w:line="240" w:lineRule="auto"/>
        <w:jc w:val="both"/>
        <w:rPr>
          <w:rFonts w:ascii="Arial Narrow" w:eastAsia="SimSun" w:hAnsi="Arial Narrow" w:cs="Calibri"/>
          <w:color w:val="000000"/>
          <w:kern w:val="3"/>
          <w:sz w:val="24"/>
          <w:szCs w:val="24"/>
          <w:lang w:eastAsia="hi-IN" w:bidi="hi-IN"/>
        </w:rPr>
      </w:pPr>
      <w:r w:rsidRPr="006D43DC">
        <w:rPr>
          <w:rFonts w:ascii="Arial Narrow" w:eastAsia="SimSun" w:hAnsi="Arial Narrow" w:cs="Calibri"/>
          <w:color w:val="000000"/>
          <w:kern w:val="3"/>
          <w:sz w:val="24"/>
          <w:szCs w:val="24"/>
          <w:lang w:eastAsia="hi-IN" w:bidi="hi-IN"/>
        </w:rPr>
        <w:t>______________________.</w:t>
      </w:r>
    </w:p>
    <w:p w14:paraId="4E4695A0" w14:textId="77777777" w:rsidR="00892C63" w:rsidRPr="006D43DC" w:rsidRDefault="00892C63" w:rsidP="00892C63">
      <w:pPr>
        <w:spacing w:after="0" w:line="240" w:lineRule="auto"/>
        <w:jc w:val="both"/>
        <w:rPr>
          <w:rFonts w:ascii="Arial Narrow" w:hAnsi="Arial Narrow" w:cs="Calibri"/>
          <w:b/>
          <w:bCs/>
          <w:sz w:val="24"/>
          <w:szCs w:val="24"/>
        </w:rPr>
      </w:pPr>
      <w:r w:rsidRPr="006D43DC">
        <w:rPr>
          <w:rFonts w:ascii="Arial Narrow" w:hAnsi="Arial Narrow"/>
          <w:b/>
          <w:bCs/>
          <w:color w:val="000000"/>
          <w:sz w:val="24"/>
          <w:szCs w:val="24"/>
        </w:rPr>
        <w:t xml:space="preserve">3.5. </w:t>
      </w:r>
      <w:r w:rsidRPr="006D43DC">
        <w:rPr>
          <w:rFonts w:ascii="Arial Narrow" w:hAnsi="Arial Narrow" w:cs="Calibri"/>
          <w:b/>
          <w:bCs/>
          <w:sz w:val="24"/>
          <w:szCs w:val="24"/>
        </w:rPr>
        <w:t>Da aplicação do tratamento diferenciado da LC 123/2006:</w:t>
      </w:r>
    </w:p>
    <w:p w14:paraId="04E70933" w14:textId="77777777" w:rsidR="00892C63" w:rsidRPr="006D43DC" w:rsidRDefault="00892C63" w:rsidP="00892C63">
      <w:pPr>
        <w:spacing w:after="0" w:line="240" w:lineRule="auto"/>
        <w:jc w:val="both"/>
        <w:rPr>
          <w:rFonts w:ascii="Arial Narrow" w:hAnsi="Arial Narrow" w:cs="Arial"/>
          <w:sz w:val="24"/>
          <w:szCs w:val="24"/>
        </w:rPr>
      </w:pPr>
      <w:r w:rsidRPr="006D43DC">
        <w:rPr>
          <w:rFonts w:ascii="Segoe UI Symbol" w:eastAsia="MS Gothic" w:hAnsi="Segoe UI Symbol" w:cs="Segoe UI Symbol"/>
          <w:sz w:val="24"/>
          <w:szCs w:val="24"/>
        </w:rPr>
        <w:t>☐</w:t>
      </w:r>
      <w:r w:rsidRPr="006D43DC">
        <w:rPr>
          <w:rFonts w:ascii="Arial Narrow" w:hAnsi="Arial Narrow" w:cs="Arial"/>
          <w:sz w:val="24"/>
          <w:szCs w:val="24"/>
        </w:rPr>
        <w:t xml:space="preserve"> - Contratação com </w:t>
      </w:r>
      <w:r w:rsidRPr="006D43DC">
        <w:rPr>
          <w:rFonts w:ascii="Arial Narrow" w:hAnsi="Arial Narrow" w:cs="Arial"/>
          <w:b/>
          <w:sz w:val="24"/>
          <w:szCs w:val="24"/>
        </w:rPr>
        <w:t xml:space="preserve">itens exclusivos </w:t>
      </w:r>
      <w:r w:rsidRPr="006D43DC">
        <w:rPr>
          <w:rFonts w:ascii="Arial Narrow" w:hAnsi="Arial Narrow" w:cs="Arial"/>
          <w:sz w:val="24"/>
          <w:szCs w:val="24"/>
        </w:rPr>
        <w:t>para os beneficiados (art. 48, I, LC123/06).</w:t>
      </w:r>
    </w:p>
    <w:p w14:paraId="2E58967C" w14:textId="77777777" w:rsidR="00892C63" w:rsidRPr="006D43DC" w:rsidRDefault="00892C63" w:rsidP="00892C63">
      <w:pPr>
        <w:spacing w:after="0" w:line="240" w:lineRule="auto"/>
        <w:jc w:val="both"/>
        <w:rPr>
          <w:rFonts w:ascii="Arial Narrow" w:hAnsi="Arial Narrow" w:cs="Calibri"/>
          <w:b/>
          <w:iCs/>
          <w:sz w:val="24"/>
          <w:szCs w:val="24"/>
        </w:rPr>
      </w:pPr>
      <w:r w:rsidRPr="006D43DC">
        <w:rPr>
          <w:rFonts w:ascii="Arial Narrow" w:hAnsi="Arial Narrow" w:cs="Calibri"/>
          <w:b/>
          <w:iCs/>
          <w:sz w:val="24"/>
          <w:szCs w:val="24"/>
        </w:rPr>
        <w:t>Itens:</w:t>
      </w:r>
    </w:p>
    <w:p w14:paraId="1791EC4A" w14:textId="77777777" w:rsidR="00892C63" w:rsidRPr="006D43DC" w:rsidRDefault="00892C63" w:rsidP="00892C63">
      <w:pPr>
        <w:spacing w:after="0" w:line="240" w:lineRule="auto"/>
        <w:jc w:val="both"/>
        <w:rPr>
          <w:rFonts w:ascii="Arial Narrow" w:hAnsi="Arial Narrow" w:cs="Arial"/>
          <w:sz w:val="24"/>
          <w:szCs w:val="24"/>
        </w:rPr>
      </w:pPr>
      <w:r w:rsidRPr="006D43DC">
        <w:rPr>
          <w:rFonts w:ascii="Segoe UI Symbol" w:hAnsi="Segoe UI Symbol" w:cs="Segoe UI Symbol"/>
          <w:sz w:val="24"/>
          <w:szCs w:val="24"/>
        </w:rPr>
        <w:t>☐</w:t>
      </w:r>
      <w:r w:rsidRPr="006D43DC">
        <w:rPr>
          <w:rFonts w:ascii="Arial Narrow" w:hAnsi="Arial Narrow" w:cs="Arial"/>
          <w:sz w:val="24"/>
          <w:szCs w:val="24"/>
        </w:rPr>
        <w:t xml:space="preserve"> - </w:t>
      </w:r>
      <w:r w:rsidRPr="006D43DC">
        <w:rPr>
          <w:rFonts w:ascii="Arial Narrow" w:hAnsi="Arial Narrow" w:cs="Arial"/>
          <w:b/>
          <w:sz w:val="24"/>
          <w:szCs w:val="24"/>
        </w:rPr>
        <w:t>Cota Reservada</w:t>
      </w:r>
      <w:r w:rsidRPr="006D43DC">
        <w:rPr>
          <w:rFonts w:ascii="Arial Narrow" w:hAnsi="Arial Narrow" w:cs="Arial"/>
          <w:sz w:val="24"/>
          <w:szCs w:val="24"/>
        </w:rPr>
        <w:t xml:space="preserve"> de até 25% (art. 48, III, LC123/06).</w:t>
      </w:r>
    </w:p>
    <w:p w14:paraId="5422932C" w14:textId="77777777" w:rsidR="00892C63" w:rsidRPr="006D43DC" w:rsidRDefault="00892C63" w:rsidP="00892C63">
      <w:pPr>
        <w:spacing w:after="0" w:line="240" w:lineRule="auto"/>
        <w:jc w:val="both"/>
        <w:rPr>
          <w:rFonts w:ascii="Arial Narrow" w:hAnsi="Arial Narrow" w:cs="Calibri"/>
          <w:b/>
          <w:iCs/>
          <w:sz w:val="24"/>
          <w:szCs w:val="24"/>
        </w:rPr>
      </w:pPr>
      <w:r w:rsidRPr="006D43DC">
        <w:rPr>
          <w:rFonts w:ascii="Arial Narrow" w:hAnsi="Arial Narrow" w:cs="Calibri"/>
          <w:b/>
          <w:iCs/>
          <w:sz w:val="24"/>
          <w:szCs w:val="24"/>
        </w:rPr>
        <w:t>Itens: _____; _____...</w:t>
      </w:r>
    </w:p>
    <w:p w14:paraId="4D74D2FA" w14:textId="77777777" w:rsidR="00892C63" w:rsidRPr="006D43DC" w:rsidRDefault="00892C63" w:rsidP="00892C63">
      <w:pPr>
        <w:spacing w:after="0" w:line="240" w:lineRule="auto"/>
        <w:jc w:val="both"/>
        <w:rPr>
          <w:rFonts w:ascii="Arial Narrow" w:hAnsi="Arial Narrow" w:cs="Arial"/>
          <w:sz w:val="24"/>
          <w:szCs w:val="24"/>
        </w:rPr>
      </w:pPr>
      <w:r w:rsidRPr="006D43DC">
        <w:rPr>
          <w:rFonts w:ascii="Segoe UI Symbol" w:eastAsia="MS Gothic" w:hAnsi="Segoe UI Symbol" w:cs="Segoe UI Symbol"/>
          <w:sz w:val="24"/>
          <w:szCs w:val="24"/>
        </w:rPr>
        <w:t>☒</w:t>
      </w:r>
      <w:r w:rsidRPr="006D43DC">
        <w:rPr>
          <w:rFonts w:ascii="Arial Narrow" w:hAnsi="Arial Narrow" w:cs="Arial"/>
          <w:sz w:val="24"/>
          <w:szCs w:val="24"/>
        </w:rPr>
        <w:t xml:space="preserve"> - Justifica-se a </w:t>
      </w:r>
      <w:r w:rsidRPr="006D43DC">
        <w:rPr>
          <w:rFonts w:ascii="Arial Narrow" w:hAnsi="Arial Narrow" w:cs="Arial"/>
          <w:b/>
          <w:sz w:val="24"/>
          <w:szCs w:val="24"/>
        </w:rPr>
        <w:t>não utilização do benefício</w:t>
      </w:r>
      <w:r w:rsidRPr="006D43DC">
        <w:rPr>
          <w:rFonts w:ascii="Arial Narrow" w:hAnsi="Arial Narrow" w:cs="Arial"/>
          <w:sz w:val="24"/>
          <w:szCs w:val="24"/>
        </w:rPr>
        <w:t xml:space="preserve"> pelas razões abaixo:</w:t>
      </w:r>
    </w:p>
    <w:p w14:paraId="15CEB26A" w14:textId="77777777" w:rsidR="00892C63" w:rsidRPr="006D43DC" w:rsidRDefault="00892C63" w:rsidP="00892C63">
      <w:pPr>
        <w:spacing w:after="0" w:line="240" w:lineRule="auto"/>
        <w:jc w:val="both"/>
        <w:rPr>
          <w:rFonts w:ascii="Arial Narrow" w:hAnsi="Arial Narrow" w:cs="Calibri"/>
          <w:b/>
          <w:sz w:val="24"/>
          <w:szCs w:val="24"/>
        </w:rPr>
      </w:pPr>
      <w:r w:rsidRPr="006D43DC">
        <w:rPr>
          <w:rFonts w:ascii="Arial Narrow" w:hAnsi="Arial Narrow" w:cs="Arial"/>
          <w:sz w:val="24"/>
          <w:szCs w:val="24"/>
        </w:rPr>
        <w:t xml:space="preserve">Nos termos do art. 49 da Lei Complementar nº 123/2006, não será aplicado o disposto nos </w:t>
      </w:r>
      <w:proofErr w:type="spellStart"/>
      <w:r w:rsidRPr="006D43DC">
        <w:rPr>
          <w:rFonts w:ascii="Arial Narrow" w:hAnsi="Arial Narrow" w:cs="Arial"/>
          <w:sz w:val="24"/>
          <w:szCs w:val="24"/>
        </w:rPr>
        <w:t>arts</w:t>
      </w:r>
      <w:proofErr w:type="spellEnd"/>
      <w:r w:rsidRPr="006D43DC">
        <w:rPr>
          <w:rFonts w:ascii="Arial Narrow" w:hAnsi="Arial Narrow" w:cs="Arial"/>
          <w:sz w:val="24"/>
          <w:szCs w:val="24"/>
        </w:rPr>
        <w:t xml:space="preserve">. 47 e 48 desta mesma norma, uma vez que não se encontram devidamente cadastradas na Prefeitura ao menos três </w:t>
      </w:r>
      <w:proofErr w:type="spellStart"/>
      <w:r w:rsidRPr="006D43DC">
        <w:rPr>
          <w:rFonts w:ascii="Arial Narrow" w:hAnsi="Arial Narrow" w:cs="Arial"/>
          <w:sz w:val="24"/>
          <w:szCs w:val="24"/>
        </w:rPr>
        <w:t>MEs</w:t>
      </w:r>
      <w:proofErr w:type="spellEnd"/>
      <w:r w:rsidRPr="006D43DC">
        <w:rPr>
          <w:rFonts w:ascii="Arial Narrow" w:hAnsi="Arial Narrow" w:cs="Arial"/>
          <w:sz w:val="24"/>
          <w:szCs w:val="24"/>
        </w:rPr>
        <w:t xml:space="preserve"> ou </w:t>
      </w:r>
      <w:proofErr w:type="spellStart"/>
      <w:r w:rsidRPr="006D43DC">
        <w:rPr>
          <w:rFonts w:ascii="Arial Narrow" w:hAnsi="Arial Narrow" w:cs="Arial"/>
          <w:sz w:val="24"/>
          <w:szCs w:val="24"/>
        </w:rPr>
        <w:t>EPPs</w:t>
      </w:r>
      <w:proofErr w:type="spellEnd"/>
      <w:r w:rsidRPr="006D43DC">
        <w:rPr>
          <w:rFonts w:ascii="Arial Narrow" w:hAnsi="Arial Narrow" w:cs="Arial"/>
          <w:sz w:val="24"/>
          <w:szCs w:val="24"/>
        </w:rPr>
        <w:t xml:space="preserve">, ou ainda equiparadas, </w:t>
      </w:r>
      <w:proofErr w:type="gramStart"/>
      <w:r w:rsidRPr="006D43DC">
        <w:rPr>
          <w:rFonts w:ascii="Arial Narrow" w:hAnsi="Arial Narrow" w:cs="Arial"/>
          <w:sz w:val="24"/>
          <w:szCs w:val="24"/>
        </w:rPr>
        <w:t>sediados local</w:t>
      </w:r>
      <w:proofErr w:type="gramEnd"/>
      <w:r w:rsidRPr="006D43DC">
        <w:rPr>
          <w:rFonts w:ascii="Arial Narrow" w:hAnsi="Arial Narrow" w:cs="Arial"/>
          <w:sz w:val="24"/>
          <w:szCs w:val="24"/>
        </w:rPr>
        <w:t xml:space="preserve"> e/ou regionalmente, que tenham objeto social compatível com o objeto a ser licitado/contratado e capazes de cumprir as exigências estabelecidas no instrumento convocatório. Ademais, considerando o risco presente na concessão da exclusividade, tal decisão preserva a competividade do certame, garantindo a isonomia e possibilitando a obtenção da proposta mais vantajosa para a Administração.</w:t>
      </w:r>
    </w:p>
    <w:p w14:paraId="359F4E12" w14:textId="77777777" w:rsidR="00892C63" w:rsidRPr="006D43DC" w:rsidRDefault="00892C63" w:rsidP="00892C63">
      <w:pPr>
        <w:tabs>
          <w:tab w:val="left" w:pos="9498"/>
        </w:tabs>
        <w:adjustRightInd w:val="0"/>
        <w:spacing w:after="0" w:line="240" w:lineRule="auto"/>
        <w:jc w:val="both"/>
        <w:rPr>
          <w:rFonts w:ascii="Arial Narrow" w:hAnsi="Arial Narrow" w:cs="Arial"/>
          <w:b/>
          <w:bCs/>
          <w:sz w:val="24"/>
          <w:szCs w:val="24"/>
        </w:rPr>
      </w:pPr>
    </w:p>
    <w:p w14:paraId="3B82DFE8" w14:textId="77777777" w:rsidR="00892C63" w:rsidRPr="006D43DC" w:rsidRDefault="00892C63" w:rsidP="00892C63">
      <w:pPr>
        <w:tabs>
          <w:tab w:val="left" w:pos="9498"/>
        </w:tabs>
        <w:adjustRightInd w:val="0"/>
        <w:spacing w:after="0" w:line="240" w:lineRule="auto"/>
        <w:jc w:val="both"/>
        <w:rPr>
          <w:rFonts w:ascii="Arial Narrow" w:hAnsi="Arial Narrow" w:cs="Arial"/>
          <w:b/>
          <w:bCs/>
          <w:sz w:val="24"/>
          <w:szCs w:val="24"/>
        </w:rPr>
      </w:pPr>
      <w:r w:rsidRPr="006D43DC">
        <w:rPr>
          <w:rFonts w:ascii="Arial Narrow" w:hAnsi="Arial Narrow" w:cs="Arial"/>
          <w:b/>
          <w:bCs/>
          <w:sz w:val="24"/>
          <w:szCs w:val="24"/>
        </w:rPr>
        <w:t xml:space="preserve">4. DA DESCRIÇÃO DA NECESSIDADE/JUSTIFICATIVA DA CONTRATAÇÃO </w:t>
      </w:r>
    </w:p>
    <w:p w14:paraId="450541A4" w14:textId="7BDCAFB4" w:rsidR="00892C63" w:rsidRDefault="00A400E6" w:rsidP="008A3676">
      <w:pPr>
        <w:tabs>
          <w:tab w:val="left" w:pos="2127"/>
        </w:tabs>
        <w:adjustRightInd w:val="0"/>
        <w:spacing w:after="0" w:line="240" w:lineRule="auto"/>
        <w:jc w:val="both"/>
        <w:rPr>
          <w:rFonts w:ascii="Arial Narrow" w:hAnsi="Arial Narrow" w:cs="Arial"/>
          <w:bCs/>
          <w:sz w:val="24"/>
          <w:szCs w:val="24"/>
        </w:rPr>
      </w:pPr>
      <w:r w:rsidRPr="00A400E6">
        <w:rPr>
          <w:rFonts w:ascii="Arial Narrow" w:hAnsi="Arial Narrow" w:cs="Arial"/>
          <w:bCs/>
          <w:sz w:val="24"/>
          <w:szCs w:val="24"/>
        </w:rPr>
        <w:t xml:space="preserve">A aquisição do objeto se justifica, pois, se trata de convênio firmado entre o Estado de Minas Gerais e o Município de </w:t>
      </w:r>
      <w:proofErr w:type="spellStart"/>
      <w:r w:rsidRPr="00A400E6">
        <w:rPr>
          <w:rFonts w:ascii="Arial Narrow" w:hAnsi="Arial Narrow" w:cs="Arial"/>
          <w:bCs/>
          <w:sz w:val="24"/>
          <w:szCs w:val="24"/>
        </w:rPr>
        <w:t>Eugenópolis</w:t>
      </w:r>
      <w:proofErr w:type="spellEnd"/>
      <w:r>
        <w:rPr>
          <w:rFonts w:ascii="Arial Narrow" w:hAnsi="Arial Narrow" w:cs="Arial"/>
          <w:bCs/>
          <w:sz w:val="24"/>
          <w:szCs w:val="24"/>
        </w:rPr>
        <w:t>/MG</w:t>
      </w:r>
      <w:r w:rsidRPr="00A400E6">
        <w:rPr>
          <w:rFonts w:ascii="Arial Narrow" w:hAnsi="Arial Narrow" w:cs="Arial"/>
          <w:bCs/>
          <w:sz w:val="24"/>
          <w:szCs w:val="24"/>
        </w:rPr>
        <w:t>. Constitui objeto do presente a execução do Programa Geração Esporte, visando incentivar a prática de</w:t>
      </w:r>
      <w:r>
        <w:rPr>
          <w:rFonts w:ascii="Arial Narrow" w:hAnsi="Arial Narrow" w:cs="Arial"/>
          <w:bCs/>
          <w:sz w:val="24"/>
          <w:szCs w:val="24"/>
        </w:rPr>
        <w:t xml:space="preserve"> </w:t>
      </w:r>
      <w:r w:rsidRPr="00A400E6">
        <w:rPr>
          <w:rFonts w:ascii="Arial Narrow" w:hAnsi="Arial Narrow" w:cs="Arial"/>
          <w:bCs/>
          <w:sz w:val="24"/>
          <w:szCs w:val="24"/>
        </w:rPr>
        <w:t>atividades físicas, esportivas e de lazer, com foco educacional, para crianças e adolescentes com e sem</w:t>
      </w:r>
      <w:r>
        <w:rPr>
          <w:rFonts w:ascii="Arial Narrow" w:hAnsi="Arial Narrow" w:cs="Arial"/>
          <w:bCs/>
          <w:sz w:val="24"/>
          <w:szCs w:val="24"/>
        </w:rPr>
        <w:t xml:space="preserve"> </w:t>
      </w:r>
      <w:r w:rsidRPr="00A400E6">
        <w:rPr>
          <w:rFonts w:ascii="Arial Narrow" w:hAnsi="Arial Narrow" w:cs="Arial"/>
          <w:bCs/>
          <w:sz w:val="24"/>
          <w:szCs w:val="24"/>
        </w:rPr>
        <w:t>deficiência, por meio da contratação de serviços e aquisição de bens de consumo, conforme previsto no plano de</w:t>
      </w:r>
      <w:r>
        <w:rPr>
          <w:rFonts w:ascii="Arial Narrow" w:hAnsi="Arial Narrow" w:cs="Arial"/>
          <w:bCs/>
          <w:sz w:val="24"/>
          <w:szCs w:val="24"/>
        </w:rPr>
        <w:t xml:space="preserve"> </w:t>
      </w:r>
      <w:r w:rsidRPr="00A400E6">
        <w:rPr>
          <w:rFonts w:ascii="Arial Narrow" w:hAnsi="Arial Narrow" w:cs="Arial"/>
          <w:bCs/>
          <w:sz w:val="24"/>
          <w:szCs w:val="24"/>
        </w:rPr>
        <w:t>trabalho.</w:t>
      </w:r>
    </w:p>
    <w:p w14:paraId="5C4D7A75" w14:textId="6A511EBA" w:rsidR="00A400E6" w:rsidRPr="00A400E6" w:rsidRDefault="00A400E6" w:rsidP="008A3676">
      <w:pPr>
        <w:autoSpaceDE w:val="0"/>
        <w:autoSpaceDN w:val="0"/>
        <w:adjustRightInd w:val="0"/>
        <w:spacing w:after="0" w:line="240" w:lineRule="auto"/>
        <w:jc w:val="both"/>
        <w:rPr>
          <w:rFonts w:ascii="Arial Narrow" w:hAnsi="Arial Narrow" w:cs="Arial"/>
          <w:bCs/>
          <w:sz w:val="24"/>
          <w:szCs w:val="24"/>
        </w:rPr>
      </w:pPr>
      <w:r w:rsidRPr="00A400E6">
        <w:rPr>
          <w:rFonts w:ascii="Arial Narrow" w:hAnsi="Arial Narrow" w:cs="Arial"/>
          <w:bCs/>
          <w:sz w:val="24"/>
          <w:szCs w:val="24"/>
        </w:rPr>
        <w:t>Pretende-se com a implantação do Programa Geração Esporte viabilizar o</w:t>
      </w:r>
      <w:r>
        <w:rPr>
          <w:rFonts w:ascii="Arial Narrow" w:hAnsi="Arial Narrow" w:cs="Arial"/>
          <w:bCs/>
          <w:sz w:val="24"/>
          <w:szCs w:val="24"/>
        </w:rPr>
        <w:t xml:space="preserve"> </w:t>
      </w:r>
      <w:r w:rsidRPr="00A400E6">
        <w:rPr>
          <w:rFonts w:ascii="Arial Narrow" w:hAnsi="Arial Narrow" w:cs="Arial"/>
          <w:bCs/>
          <w:sz w:val="24"/>
          <w:szCs w:val="24"/>
        </w:rPr>
        <w:t>acesso de educandos na faixa etária</w:t>
      </w:r>
      <w:r>
        <w:rPr>
          <w:rFonts w:ascii="Arial Narrow" w:hAnsi="Arial Narrow" w:cs="Arial"/>
          <w:bCs/>
          <w:sz w:val="24"/>
          <w:szCs w:val="24"/>
        </w:rPr>
        <w:t xml:space="preserve"> </w:t>
      </w:r>
      <w:r w:rsidRPr="00A400E6">
        <w:rPr>
          <w:rFonts w:ascii="Arial Narrow" w:hAnsi="Arial Narrow" w:cs="Arial"/>
          <w:bCs/>
          <w:sz w:val="24"/>
          <w:szCs w:val="24"/>
        </w:rPr>
        <w:t>entre 6 e 17 anos de idade, com ou</w:t>
      </w:r>
      <w:r>
        <w:rPr>
          <w:rFonts w:ascii="Arial Narrow" w:hAnsi="Arial Narrow" w:cs="Arial"/>
          <w:bCs/>
          <w:sz w:val="24"/>
          <w:szCs w:val="24"/>
        </w:rPr>
        <w:t xml:space="preserve"> </w:t>
      </w:r>
      <w:r w:rsidRPr="00A400E6">
        <w:rPr>
          <w:rFonts w:ascii="Arial Narrow" w:hAnsi="Arial Narrow" w:cs="Arial"/>
          <w:bCs/>
          <w:sz w:val="24"/>
          <w:szCs w:val="24"/>
        </w:rPr>
        <w:t>sem deficiência de ambos os sexos, prioritariamente em situação</w:t>
      </w:r>
      <w:r w:rsidR="00BE5103">
        <w:rPr>
          <w:rFonts w:ascii="Arial Narrow" w:hAnsi="Arial Narrow" w:cs="Arial"/>
          <w:bCs/>
          <w:sz w:val="24"/>
          <w:szCs w:val="24"/>
        </w:rPr>
        <w:t xml:space="preserve"> d</w:t>
      </w:r>
      <w:r w:rsidRPr="00A400E6">
        <w:rPr>
          <w:rFonts w:ascii="Arial Narrow" w:hAnsi="Arial Narrow" w:cs="Arial"/>
          <w:bCs/>
          <w:sz w:val="24"/>
          <w:szCs w:val="24"/>
        </w:rPr>
        <w:t>e</w:t>
      </w:r>
      <w:r>
        <w:rPr>
          <w:rFonts w:ascii="Arial Narrow" w:hAnsi="Arial Narrow" w:cs="Arial"/>
          <w:bCs/>
          <w:sz w:val="24"/>
          <w:szCs w:val="24"/>
        </w:rPr>
        <w:t xml:space="preserve"> </w:t>
      </w:r>
      <w:r w:rsidRPr="00A400E6">
        <w:rPr>
          <w:rFonts w:ascii="Arial Narrow" w:hAnsi="Arial Narrow" w:cs="Arial"/>
          <w:bCs/>
          <w:sz w:val="24"/>
          <w:szCs w:val="24"/>
        </w:rPr>
        <w:t>vulnerabilidade social, regularmente matriculados e frequentes em escolas</w:t>
      </w:r>
      <w:r>
        <w:rPr>
          <w:rFonts w:ascii="Arial Narrow" w:hAnsi="Arial Narrow" w:cs="Arial"/>
          <w:bCs/>
          <w:sz w:val="24"/>
          <w:szCs w:val="24"/>
        </w:rPr>
        <w:t xml:space="preserve"> </w:t>
      </w:r>
      <w:r w:rsidRPr="00A400E6">
        <w:rPr>
          <w:rFonts w:ascii="Arial Narrow" w:hAnsi="Arial Narrow" w:cs="Arial"/>
          <w:bCs/>
          <w:sz w:val="24"/>
          <w:szCs w:val="24"/>
        </w:rPr>
        <w:t>públicas ou particulares com bolsa</w:t>
      </w:r>
      <w:r>
        <w:rPr>
          <w:rFonts w:ascii="Arial Narrow" w:hAnsi="Arial Narrow" w:cs="Arial"/>
          <w:bCs/>
          <w:sz w:val="24"/>
          <w:szCs w:val="24"/>
        </w:rPr>
        <w:t xml:space="preserve"> </w:t>
      </w:r>
      <w:r w:rsidRPr="00A400E6">
        <w:rPr>
          <w:rFonts w:ascii="Arial Narrow" w:hAnsi="Arial Narrow" w:cs="Arial"/>
          <w:bCs/>
          <w:sz w:val="24"/>
          <w:szCs w:val="24"/>
        </w:rPr>
        <w:t>de estudo. O programa tem como objetivo proporcionar diferentes práticas corporais</w:t>
      </w:r>
      <w:r>
        <w:rPr>
          <w:rFonts w:ascii="Arial Narrow" w:hAnsi="Arial Narrow" w:cs="Arial"/>
          <w:bCs/>
          <w:sz w:val="24"/>
          <w:szCs w:val="24"/>
        </w:rPr>
        <w:t xml:space="preserve"> </w:t>
      </w:r>
      <w:r w:rsidRPr="00A400E6">
        <w:rPr>
          <w:rFonts w:ascii="Arial Narrow" w:hAnsi="Arial Narrow" w:cs="Arial"/>
          <w:bCs/>
          <w:sz w:val="24"/>
          <w:szCs w:val="24"/>
        </w:rPr>
        <w:t>e propiciar a iniciação</w:t>
      </w:r>
      <w:r>
        <w:rPr>
          <w:rFonts w:ascii="Arial Narrow" w:hAnsi="Arial Narrow" w:cs="Arial"/>
          <w:bCs/>
          <w:sz w:val="24"/>
          <w:szCs w:val="24"/>
        </w:rPr>
        <w:t xml:space="preserve"> </w:t>
      </w:r>
      <w:r w:rsidRPr="00A400E6">
        <w:rPr>
          <w:rFonts w:ascii="Arial Narrow" w:hAnsi="Arial Narrow" w:cs="Arial"/>
          <w:bCs/>
          <w:sz w:val="24"/>
          <w:szCs w:val="24"/>
        </w:rPr>
        <w:t>esportiva para desenvolver capacidades motoras e a</w:t>
      </w:r>
      <w:r>
        <w:rPr>
          <w:rFonts w:ascii="Arial Narrow" w:hAnsi="Arial Narrow" w:cs="Arial"/>
          <w:bCs/>
          <w:sz w:val="24"/>
          <w:szCs w:val="24"/>
        </w:rPr>
        <w:t xml:space="preserve"> </w:t>
      </w:r>
      <w:r w:rsidRPr="00A400E6">
        <w:rPr>
          <w:rFonts w:ascii="Arial Narrow" w:hAnsi="Arial Narrow" w:cs="Arial"/>
          <w:bCs/>
          <w:sz w:val="24"/>
          <w:szCs w:val="24"/>
        </w:rPr>
        <w:t>aquisição das habilidades fundamentais especializadas</w:t>
      </w:r>
      <w:r>
        <w:rPr>
          <w:rFonts w:ascii="Arial Narrow" w:hAnsi="Arial Narrow" w:cs="Arial"/>
          <w:bCs/>
          <w:sz w:val="24"/>
          <w:szCs w:val="24"/>
        </w:rPr>
        <w:t xml:space="preserve"> </w:t>
      </w:r>
      <w:r w:rsidRPr="00A400E6">
        <w:rPr>
          <w:rFonts w:ascii="Arial Narrow" w:hAnsi="Arial Narrow" w:cs="Arial"/>
          <w:bCs/>
          <w:sz w:val="24"/>
          <w:szCs w:val="24"/>
        </w:rPr>
        <w:t>compatíveis com cada faixa etária. Além de incentivar os educandos a adoção de um estilo</w:t>
      </w:r>
      <w:r>
        <w:rPr>
          <w:rFonts w:ascii="Arial Narrow" w:hAnsi="Arial Narrow" w:cs="Arial"/>
          <w:bCs/>
          <w:sz w:val="24"/>
          <w:szCs w:val="24"/>
        </w:rPr>
        <w:t xml:space="preserve"> </w:t>
      </w:r>
      <w:r w:rsidRPr="00A400E6">
        <w:rPr>
          <w:rFonts w:ascii="Arial Narrow" w:hAnsi="Arial Narrow" w:cs="Arial"/>
          <w:bCs/>
          <w:sz w:val="24"/>
          <w:szCs w:val="24"/>
        </w:rPr>
        <w:t>de vida ativo e</w:t>
      </w:r>
      <w:r>
        <w:rPr>
          <w:rFonts w:ascii="Arial Narrow" w:hAnsi="Arial Narrow" w:cs="Arial"/>
          <w:bCs/>
          <w:sz w:val="24"/>
          <w:szCs w:val="24"/>
        </w:rPr>
        <w:t xml:space="preserve"> </w:t>
      </w:r>
      <w:r w:rsidRPr="00A400E6">
        <w:rPr>
          <w:rFonts w:ascii="Arial Narrow" w:hAnsi="Arial Narrow" w:cs="Arial"/>
          <w:bCs/>
          <w:sz w:val="24"/>
          <w:szCs w:val="24"/>
        </w:rPr>
        <w:t>promover a inclusão social e a integração os beneficiários.</w:t>
      </w:r>
      <w:r>
        <w:rPr>
          <w:rFonts w:ascii="Arial Narrow" w:hAnsi="Arial Narrow" w:cs="Arial"/>
          <w:bCs/>
          <w:sz w:val="24"/>
          <w:szCs w:val="24"/>
        </w:rPr>
        <w:t xml:space="preserve"> </w:t>
      </w:r>
      <w:r w:rsidRPr="00A400E6">
        <w:rPr>
          <w:rFonts w:ascii="Arial Narrow" w:hAnsi="Arial Narrow" w:cs="Arial"/>
          <w:bCs/>
          <w:sz w:val="24"/>
          <w:szCs w:val="24"/>
        </w:rPr>
        <w:t>Ainda, através da implantação do núcleo, será possível</w:t>
      </w:r>
      <w:r>
        <w:rPr>
          <w:rFonts w:ascii="Arial Narrow" w:hAnsi="Arial Narrow" w:cs="Arial"/>
          <w:bCs/>
          <w:sz w:val="24"/>
          <w:szCs w:val="24"/>
        </w:rPr>
        <w:t xml:space="preserve"> </w:t>
      </w:r>
      <w:r w:rsidRPr="00A400E6">
        <w:rPr>
          <w:rFonts w:ascii="Arial Narrow" w:hAnsi="Arial Narrow" w:cs="Arial"/>
          <w:bCs/>
          <w:sz w:val="24"/>
          <w:szCs w:val="24"/>
        </w:rPr>
        <w:t>envolver famílias e</w:t>
      </w:r>
      <w:r>
        <w:rPr>
          <w:rFonts w:ascii="Arial Narrow" w:hAnsi="Arial Narrow" w:cs="Arial"/>
          <w:bCs/>
          <w:sz w:val="24"/>
          <w:szCs w:val="24"/>
        </w:rPr>
        <w:t xml:space="preserve"> </w:t>
      </w:r>
      <w:r w:rsidRPr="00A400E6">
        <w:rPr>
          <w:rFonts w:ascii="Arial Narrow" w:hAnsi="Arial Narrow" w:cs="Arial"/>
          <w:bCs/>
          <w:sz w:val="24"/>
          <w:szCs w:val="24"/>
        </w:rPr>
        <w:t>a comunidade, por meio de eventos esportivos e culturais, visando</w:t>
      </w:r>
      <w:r>
        <w:rPr>
          <w:rFonts w:ascii="Arial Narrow" w:hAnsi="Arial Narrow" w:cs="Arial"/>
          <w:bCs/>
          <w:sz w:val="24"/>
          <w:szCs w:val="24"/>
        </w:rPr>
        <w:t xml:space="preserve"> </w:t>
      </w:r>
      <w:r w:rsidRPr="00A400E6">
        <w:rPr>
          <w:rFonts w:ascii="Arial Narrow" w:hAnsi="Arial Narrow" w:cs="Arial"/>
          <w:bCs/>
          <w:sz w:val="24"/>
          <w:szCs w:val="24"/>
        </w:rPr>
        <w:t>compartilhar os valores do</w:t>
      </w:r>
      <w:r>
        <w:rPr>
          <w:rFonts w:ascii="Arial Narrow" w:hAnsi="Arial Narrow" w:cs="Arial"/>
          <w:bCs/>
          <w:sz w:val="24"/>
          <w:szCs w:val="24"/>
        </w:rPr>
        <w:t xml:space="preserve"> </w:t>
      </w:r>
      <w:r w:rsidRPr="00A400E6">
        <w:rPr>
          <w:rFonts w:ascii="Arial Narrow" w:hAnsi="Arial Narrow" w:cs="Arial"/>
          <w:bCs/>
          <w:sz w:val="24"/>
          <w:szCs w:val="24"/>
        </w:rPr>
        <w:t>programa e padrões de convivência. Isso</w:t>
      </w:r>
      <w:r>
        <w:rPr>
          <w:rFonts w:ascii="Arial Narrow" w:hAnsi="Arial Narrow" w:cs="Arial"/>
          <w:bCs/>
          <w:sz w:val="24"/>
          <w:szCs w:val="24"/>
        </w:rPr>
        <w:t xml:space="preserve"> </w:t>
      </w:r>
      <w:r w:rsidRPr="00A400E6">
        <w:rPr>
          <w:rFonts w:ascii="Arial Narrow" w:hAnsi="Arial Narrow" w:cs="Arial"/>
          <w:bCs/>
          <w:sz w:val="24"/>
          <w:szCs w:val="24"/>
        </w:rPr>
        <w:t xml:space="preserve">possibilita ao município a </w:t>
      </w:r>
      <w:r>
        <w:rPr>
          <w:rFonts w:ascii="Arial Narrow" w:hAnsi="Arial Narrow" w:cs="Arial"/>
          <w:bCs/>
          <w:sz w:val="24"/>
          <w:szCs w:val="24"/>
        </w:rPr>
        <w:t>i</w:t>
      </w:r>
      <w:r w:rsidRPr="00A400E6">
        <w:rPr>
          <w:rFonts w:ascii="Arial Narrow" w:hAnsi="Arial Narrow" w:cs="Arial"/>
          <w:bCs/>
          <w:sz w:val="24"/>
          <w:szCs w:val="24"/>
        </w:rPr>
        <w:t>mplementação de ações esportivas</w:t>
      </w:r>
      <w:r>
        <w:rPr>
          <w:rFonts w:ascii="Arial Narrow" w:hAnsi="Arial Narrow" w:cs="Arial"/>
          <w:bCs/>
          <w:sz w:val="24"/>
          <w:szCs w:val="24"/>
        </w:rPr>
        <w:t xml:space="preserve"> </w:t>
      </w:r>
      <w:r w:rsidRPr="00A400E6">
        <w:rPr>
          <w:rFonts w:ascii="Arial Narrow" w:hAnsi="Arial Narrow" w:cs="Arial"/>
          <w:bCs/>
          <w:sz w:val="24"/>
          <w:szCs w:val="24"/>
        </w:rPr>
        <w:t>de</w:t>
      </w:r>
      <w:r>
        <w:rPr>
          <w:rFonts w:ascii="Arial Narrow" w:hAnsi="Arial Narrow" w:cs="Arial"/>
          <w:bCs/>
          <w:sz w:val="24"/>
          <w:szCs w:val="24"/>
        </w:rPr>
        <w:t xml:space="preserve"> </w:t>
      </w:r>
      <w:r w:rsidRPr="00A400E6">
        <w:rPr>
          <w:rFonts w:ascii="Arial Narrow" w:hAnsi="Arial Narrow" w:cs="Arial"/>
          <w:bCs/>
          <w:sz w:val="24"/>
          <w:szCs w:val="24"/>
        </w:rPr>
        <w:t>qualidade, que contribuem para o fortalecimento as políticas públicas</w:t>
      </w:r>
      <w:r w:rsidR="008A3676">
        <w:rPr>
          <w:rFonts w:ascii="Arial Narrow" w:hAnsi="Arial Narrow" w:cs="Arial"/>
          <w:bCs/>
          <w:sz w:val="24"/>
          <w:szCs w:val="24"/>
        </w:rPr>
        <w:t xml:space="preserve"> </w:t>
      </w:r>
      <w:r w:rsidRPr="00A400E6">
        <w:rPr>
          <w:rFonts w:ascii="Arial Narrow" w:hAnsi="Arial Narrow" w:cs="Arial"/>
          <w:bCs/>
          <w:sz w:val="24"/>
          <w:szCs w:val="24"/>
        </w:rPr>
        <w:t>relacionadas ao incentivo do desporto</w:t>
      </w:r>
      <w:r w:rsidR="008A3676">
        <w:rPr>
          <w:rFonts w:ascii="Arial Narrow" w:hAnsi="Arial Narrow" w:cs="Arial"/>
          <w:bCs/>
          <w:sz w:val="24"/>
          <w:szCs w:val="24"/>
        </w:rPr>
        <w:t xml:space="preserve"> </w:t>
      </w:r>
      <w:r w:rsidRPr="00A400E6">
        <w:rPr>
          <w:rFonts w:ascii="Arial Narrow" w:hAnsi="Arial Narrow" w:cs="Arial"/>
          <w:bCs/>
          <w:sz w:val="24"/>
          <w:szCs w:val="24"/>
        </w:rPr>
        <w:t>educacional.</w:t>
      </w:r>
    </w:p>
    <w:p w14:paraId="63DC859C" w14:textId="6D3CE8AF" w:rsidR="00A400E6" w:rsidRDefault="00A400E6" w:rsidP="00892C63">
      <w:pPr>
        <w:tabs>
          <w:tab w:val="left" w:pos="2127"/>
        </w:tabs>
        <w:adjustRightInd w:val="0"/>
        <w:spacing w:after="0" w:line="240" w:lineRule="auto"/>
        <w:jc w:val="both"/>
        <w:rPr>
          <w:rFonts w:ascii="Arial Narrow" w:hAnsi="Arial Narrow" w:cs="Arial"/>
          <w:b/>
          <w:bCs/>
          <w:sz w:val="24"/>
          <w:szCs w:val="24"/>
        </w:rPr>
      </w:pPr>
    </w:p>
    <w:p w14:paraId="54B76993" w14:textId="77777777" w:rsidR="00C46A14" w:rsidRPr="006D43DC" w:rsidRDefault="00C46A14" w:rsidP="00892C63">
      <w:pPr>
        <w:tabs>
          <w:tab w:val="left" w:pos="2127"/>
        </w:tabs>
        <w:adjustRightInd w:val="0"/>
        <w:spacing w:after="0" w:line="240" w:lineRule="auto"/>
        <w:jc w:val="both"/>
        <w:rPr>
          <w:rFonts w:ascii="Arial Narrow" w:hAnsi="Arial Narrow" w:cs="Arial"/>
          <w:b/>
          <w:bCs/>
          <w:sz w:val="24"/>
          <w:szCs w:val="24"/>
        </w:rPr>
      </w:pPr>
    </w:p>
    <w:p w14:paraId="75B418CD" w14:textId="77777777" w:rsidR="00892C63" w:rsidRPr="006D43DC" w:rsidRDefault="00892C63" w:rsidP="00892C63">
      <w:pPr>
        <w:tabs>
          <w:tab w:val="left" w:pos="2127"/>
        </w:tabs>
        <w:adjustRightInd w:val="0"/>
        <w:spacing w:after="0" w:line="240" w:lineRule="auto"/>
        <w:jc w:val="both"/>
        <w:rPr>
          <w:rFonts w:ascii="Arial Narrow" w:hAnsi="Arial Narrow" w:cs="Arial"/>
          <w:b/>
          <w:bCs/>
          <w:sz w:val="24"/>
          <w:szCs w:val="24"/>
        </w:rPr>
      </w:pPr>
      <w:r w:rsidRPr="006D43DC">
        <w:rPr>
          <w:rFonts w:ascii="Arial Narrow" w:hAnsi="Arial Narrow" w:cs="Arial"/>
          <w:b/>
          <w:bCs/>
          <w:sz w:val="24"/>
          <w:szCs w:val="24"/>
        </w:rPr>
        <w:lastRenderedPageBreak/>
        <w:t xml:space="preserve">5. DOS REQUISITOS DA CONTRATAÇÃO </w:t>
      </w:r>
    </w:p>
    <w:p w14:paraId="192863B7" w14:textId="77777777" w:rsidR="00892C63" w:rsidRPr="006D43DC" w:rsidRDefault="00892C63" w:rsidP="00892C63">
      <w:pPr>
        <w:adjustRightInd w:val="0"/>
        <w:spacing w:after="0" w:line="240" w:lineRule="auto"/>
        <w:jc w:val="both"/>
        <w:rPr>
          <w:rFonts w:ascii="Arial Narrow" w:hAnsi="Arial Narrow" w:cs="Arial"/>
          <w:bCs/>
          <w:sz w:val="24"/>
          <w:szCs w:val="24"/>
        </w:rPr>
      </w:pPr>
      <w:r w:rsidRPr="006D43DC">
        <w:rPr>
          <w:rFonts w:ascii="Arial Narrow" w:hAnsi="Arial Narrow" w:cs="Arial"/>
          <w:bCs/>
          <w:sz w:val="24"/>
          <w:szCs w:val="24"/>
        </w:rPr>
        <w:t>5.1. O presente estudo registra os principais requisitos para a contratação, conforme abaixo:</w:t>
      </w:r>
    </w:p>
    <w:p w14:paraId="3D86250B" w14:textId="3DEA5B8F" w:rsidR="00892C63" w:rsidRPr="006D43DC" w:rsidRDefault="00892C63" w:rsidP="00892C63">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t>5.1.1 Prazo de entrega/execução:</w:t>
      </w:r>
      <w:r w:rsidRPr="006D43DC">
        <w:rPr>
          <w:rFonts w:ascii="Arial Narrow" w:hAnsi="Arial Narrow" w:cs="Arial"/>
          <w:sz w:val="24"/>
          <w:szCs w:val="24"/>
        </w:rPr>
        <w:t xml:space="preserve"> O objeto deverá ser fornecido no prazo máximo de </w:t>
      </w:r>
      <w:r w:rsidRPr="009578A5">
        <w:rPr>
          <w:rFonts w:ascii="Arial Narrow" w:hAnsi="Arial Narrow" w:cs="Arial"/>
          <w:b/>
          <w:sz w:val="24"/>
          <w:szCs w:val="24"/>
        </w:rPr>
        <w:t>10 (dez) dias</w:t>
      </w:r>
      <w:r w:rsidRPr="006D43DC">
        <w:rPr>
          <w:rFonts w:ascii="Arial Narrow" w:hAnsi="Arial Narrow" w:cs="Arial"/>
          <w:sz w:val="24"/>
          <w:szCs w:val="24"/>
        </w:rPr>
        <w:t>.</w:t>
      </w:r>
    </w:p>
    <w:p w14:paraId="5E47EE5C" w14:textId="35F4DEB8" w:rsidR="00892C63" w:rsidRPr="006D43DC" w:rsidRDefault="00892C63" w:rsidP="00892C63">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t>5.1.2. Local e horário da entrega</w:t>
      </w:r>
      <w:r w:rsidRPr="006D43DC">
        <w:rPr>
          <w:rFonts w:ascii="Arial Narrow" w:hAnsi="Arial Narrow" w:cs="Arial"/>
          <w:sz w:val="24"/>
          <w:szCs w:val="24"/>
        </w:rPr>
        <w:t>:</w:t>
      </w:r>
      <w:r w:rsidRPr="006D43DC">
        <w:rPr>
          <w:rFonts w:ascii="Arial Narrow" w:eastAsia="Calibri" w:hAnsi="Arial Narrow"/>
          <w:b/>
          <w:sz w:val="24"/>
          <w:szCs w:val="24"/>
        </w:rPr>
        <w:t xml:space="preserve"> </w:t>
      </w:r>
      <w:r w:rsidRPr="006D43DC">
        <w:rPr>
          <w:rFonts w:ascii="Arial Narrow" w:hAnsi="Arial Narrow" w:cs="Arial"/>
          <w:sz w:val="24"/>
          <w:szCs w:val="24"/>
        </w:rPr>
        <w:t>A entrega dever</w:t>
      </w:r>
      <w:r w:rsidR="00980DA2">
        <w:rPr>
          <w:rFonts w:ascii="Arial Narrow" w:hAnsi="Arial Narrow" w:cs="Arial"/>
          <w:sz w:val="24"/>
          <w:szCs w:val="24"/>
        </w:rPr>
        <w:t>á</w:t>
      </w:r>
      <w:r w:rsidRPr="006D43DC">
        <w:rPr>
          <w:rFonts w:ascii="Arial Narrow" w:hAnsi="Arial Narrow" w:cs="Arial"/>
          <w:sz w:val="24"/>
          <w:szCs w:val="24"/>
        </w:rPr>
        <w:t xml:space="preserve"> ser realizada no município de </w:t>
      </w:r>
      <w:proofErr w:type="spellStart"/>
      <w:r w:rsidRPr="006D43DC">
        <w:rPr>
          <w:rFonts w:ascii="Arial Narrow" w:hAnsi="Arial Narrow" w:cs="Arial"/>
          <w:sz w:val="24"/>
          <w:szCs w:val="24"/>
        </w:rPr>
        <w:t>Eugenópolis</w:t>
      </w:r>
      <w:proofErr w:type="spellEnd"/>
      <w:r w:rsidRPr="006D43DC">
        <w:rPr>
          <w:rFonts w:ascii="Arial Narrow" w:hAnsi="Arial Narrow" w:cs="Arial"/>
          <w:sz w:val="24"/>
          <w:szCs w:val="24"/>
        </w:rPr>
        <w:t xml:space="preserve">, inclusive </w:t>
      </w:r>
      <w:r w:rsidR="009578A5">
        <w:rPr>
          <w:rFonts w:ascii="Arial Narrow" w:hAnsi="Arial Narrow" w:cs="Arial"/>
          <w:sz w:val="24"/>
          <w:szCs w:val="24"/>
        </w:rPr>
        <w:t xml:space="preserve">se necessário </w:t>
      </w:r>
      <w:r w:rsidRPr="006D43DC">
        <w:rPr>
          <w:rFonts w:ascii="Arial Narrow" w:hAnsi="Arial Narrow" w:cs="Arial"/>
          <w:sz w:val="24"/>
          <w:szCs w:val="24"/>
        </w:rPr>
        <w:t>nos Distritos, em dias úteis, entre 08 h (oito horas) as 16h (dezesseis horas), cujo local e seu endereço serão previamente informados na ordem de fornecimento ou de outro documento equivalente.</w:t>
      </w:r>
    </w:p>
    <w:p w14:paraId="089037AF" w14:textId="77777777" w:rsidR="00892C63" w:rsidRPr="006D43DC" w:rsidRDefault="00892C63" w:rsidP="00892C63">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t>5.1.3. Condições do recebimento:</w:t>
      </w:r>
      <w:r w:rsidRPr="006D43DC">
        <w:rPr>
          <w:rFonts w:ascii="Arial Narrow" w:eastAsia="Calibri" w:hAnsi="Arial Narrow"/>
          <w:sz w:val="24"/>
          <w:szCs w:val="24"/>
        </w:rPr>
        <w:t xml:space="preserve"> </w:t>
      </w:r>
      <w:r w:rsidRPr="006D43DC">
        <w:rPr>
          <w:rFonts w:ascii="Arial Narrow" w:hAnsi="Arial Narrow" w:cs="Arial"/>
          <w:sz w:val="24"/>
          <w:szCs w:val="24"/>
        </w:rPr>
        <w:t xml:space="preserve">Em até </w:t>
      </w:r>
      <w:r w:rsidRPr="006D43DC">
        <w:rPr>
          <w:rFonts w:ascii="Arial Narrow" w:hAnsi="Arial Narrow" w:cs="Arial"/>
          <w:b/>
          <w:sz w:val="24"/>
          <w:szCs w:val="24"/>
        </w:rPr>
        <w:t>20 dias</w:t>
      </w:r>
      <w:r w:rsidRPr="006D43DC">
        <w:rPr>
          <w:rFonts w:ascii="Arial Narrow" w:hAnsi="Arial Narrow" w:cs="Arial"/>
          <w:sz w:val="24"/>
          <w:szCs w:val="24"/>
        </w:rPr>
        <w:t xml:space="preserve"> após entrega do produto e sua respectiva nota fiscal ao setor de tesouraria da prefeitura.</w:t>
      </w:r>
    </w:p>
    <w:p w14:paraId="1FB4FC82" w14:textId="77777777" w:rsidR="00892C63" w:rsidRPr="006D43DC" w:rsidRDefault="00892C63" w:rsidP="00892C63">
      <w:pPr>
        <w:shd w:val="clear" w:color="auto" w:fill="FFFFFF"/>
        <w:spacing w:after="0" w:line="240" w:lineRule="auto"/>
        <w:jc w:val="both"/>
        <w:rPr>
          <w:rFonts w:ascii="Arial Narrow" w:hAnsi="Arial Narrow"/>
          <w:sz w:val="24"/>
          <w:szCs w:val="24"/>
        </w:rPr>
      </w:pPr>
      <w:r w:rsidRPr="006D43DC">
        <w:rPr>
          <w:rFonts w:ascii="Arial Narrow" w:hAnsi="Arial Narrow" w:cs="Arial"/>
          <w:b/>
          <w:sz w:val="24"/>
          <w:szCs w:val="24"/>
        </w:rPr>
        <w:t>5.1.4. Prazo e forma de garantia</w:t>
      </w:r>
      <w:r w:rsidRPr="006D43DC">
        <w:rPr>
          <w:rFonts w:ascii="Arial Narrow" w:hAnsi="Arial Narrow" w:cs="Arial"/>
          <w:sz w:val="24"/>
          <w:szCs w:val="24"/>
        </w:rPr>
        <w:t xml:space="preserve"> </w:t>
      </w:r>
      <w:r w:rsidRPr="006D43DC">
        <w:rPr>
          <w:rFonts w:ascii="Arial Narrow" w:hAnsi="Arial Narrow"/>
          <w:sz w:val="24"/>
          <w:szCs w:val="24"/>
        </w:rPr>
        <w:t>(garantias legal e complementar - inciso III, § 1º, art. 40 – art. 58 - § 1º do art. 96, NLL):</w:t>
      </w:r>
      <w:r w:rsidRPr="006D43DC">
        <w:rPr>
          <w:rFonts w:ascii="Arial Narrow" w:eastAsia="Calibri" w:hAnsi="Arial Narrow"/>
          <w:sz w:val="24"/>
          <w:szCs w:val="24"/>
        </w:rPr>
        <w:t xml:space="preserve"> </w:t>
      </w:r>
      <w:r w:rsidRPr="006D43DC">
        <w:rPr>
          <w:rFonts w:ascii="Arial Narrow" w:hAnsi="Arial Narrow"/>
          <w:sz w:val="24"/>
          <w:szCs w:val="24"/>
        </w:rPr>
        <w:t>Garantia Legal do CDC.</w:t>
      </w:r>
    </w:p>
    <w:p w14:paraId="7D47C916" w14:textId="77777777" w:rsidR="00892C63" w:rsidRPr="006D43DC" w:rsidRDefault="00892C63" w:rsidP="00892C63">
      <w:pPr>
        <w:adjustRightInd w:val="0"/>
        <w:spacing w:after="0" w:line="240" w:lineRule="auto"/>
        <w:jc w:val="both"/>
        <w:rPr>
          <w:rFonts w:ascii="Arial Narrow" w:hAnsi="Arial Narrow" w:cs="Arial"/>
          <w:sz w:val="24"/>
          <w:szCs w:val="24"/>
        </w:rPr>
      </w:pPr>
      <w:r w:rsidRPr="006D43DC">
        <w:rPr>
          <w:rFonts w:ascii="Arial Narrow" w:hAnsi="Arial Narrow" w:cs="Arial"/>
          <w:b/>
          <w:sz w:val="24"/>
          <w:szCs w:val="24"/>
        </w:rPr>
        <w:t>5.1.5. Prazo para substituição/correção:</w:t>
      </w:r>
      <w:r w:rsidRPr="006D43DC">
        <w:rPr>
          <w:rFonts w:ascii="Arial Narrow" w:hAnsi="Arial Narrow" w:cs="Arial"/>
          <w:sz w:val="24"/>
          <w:szCs w:val="24"/>
        </w:rPr>
        <w:t xml:space="preserve"> O prazo de substituição será de </w:t>
      </w:r>
      <w:r w:rsidRPr="006D43DC">
        <w:rPr>
          <w:rFonts w:ascii="Arial Narrow" w:hAnsi="Arial Narrow" w:cs="Arial"/>
          <w:b/>
          <w:sz w:val="24"/>
          <w:szCs w:val="24"/>
        </w:rPr>
        <w:t>10 (dez) dias</w:t>
      </w:r>
      <w:r w:rsidRPr="006D43DC">
        <w:rPr>
          <w:rFonts w:ascii="Arial Narrow" w:hAnsi="Arial Narrow" w:cs="Arial"/>
          <w:sz w:val="24"/>
          <w:szCs w:val="24"/>
        </w:rPr>
        <w:t>.</w:t>
      </w:r>
    </w:p>
    <w:p w14:paraId="45FA443B" w14:textId="31461E6C" w:rsidR="00892C63" w:rsidRDefault="00892C63" w:rsidP="00892C63">
      <w:pPr>
        <w:adjustRightInd w:val="0"/>
        <w:spacing w:after="0" w:line="240" w:lineRule="auto"/>
        <w:jc w:val="both"/>
        <w:rPr>
          <w:rFonts w:ascii="Arial Narrow" w:hAnsi="Arial Narrow" w:cs="Arial"/>
          <w:b/>
          <w:sz w:val="24"/>
          <w:szCs w:val="24"/>
        </w:rPr>
      </w:pPr>
      <w:r w:rsidRPr="006D43DC">
        <w:rPr>
          <w:rFonts w:ascii="Arial Narrow" w:hAnsi="Arial Narrow" w:cs="Arial"/>
          <w:b/>
          <w:sz w:val="24"/>
          <w:szCs w:val="24"/>
        </w:rPr>
        <w:t>5.1.6. Prazo de vigência da contratação:</w:t>
      </w:r>
      <w:r w:rsidR="009578A5">
        <w:rPr>
          <w:rFonts w:ascii="Arial Narrow" w:hAnsi="Arial Narrow" w:cs="Arial"/>
          <w:sz w:val="24"/>
          <w:szCs w:val="24"/>
        </w:rPr>
        <w:t xml:space="preserve"> O</w:t>
      </w:r>
      <w:r w:rsidRPr="006D43DC">
        <w:rPr>
          <w:rFonts w:ascii="Arial Narrow" w:hAnsi="Arial Narrow" w:cs="Arial"/>
          <w:sz w:val="24"/>
          <w:szCs w:val="24"/>
        </w:rPr>
        <w:t xml:space="preserve"> prazo de vigência d</w:t>
      </w:r>
      <w:r>
        <w:rPr>
          <w:rFonts w:ascii="Arial Narrow" w:hAnsi="Arial Narrow" w:cs="Arial"/>
          <w:sz w:val="24"/>
          <w:szCs w:val="24"/>
        </w:rPr>
        <w:t>o</w:t>
      </w:r>
      <w:r w:rsidRPr="006D43DC">
        <w:rPr>
          <w:rFonts w:ascii="Arial Narrow" w:hAnsi="Arial Narrow" w:cs="Arial"/>
          <w:sz w:val="24"/>
          <w:szCs w:val="24"/>
        </w:rPr>
        <w:t xml:space="preserve"> </w:t>
      </w:r>
      <w:r>
        <w:rPr>
          <w:rFonts w:ascii="Arial Narrow" w:hAnsi="Arial Narrow" w:cs="Arial"/>
          <w:sz w:val="24"/>
          <w:szCs w:val="24"/>
        </w:rPr>
        <w:t>contrato</w:t>
      </w:r>
      <w:r w:rsidRPr="006D43DC">
        <w:rPr>
          <w:rFonts w:ascii="Arial Narrow" w:hAnsi="Arial Narrow" w:cs="Arial"/>
          <w:sz w:val="24"/>
          <w:szCs w:val="24"/>
        </w:rPr>
        <w:t xml:space="preserve"> será de até </w:t>
      </w:r>
      <w:r w:rsidR="009578A5">
        <w:rPr>
          <w:rFonts w:ascii="Arial Narrow" w:hAnsi="Arial Narrow" w:cs="Arial"/>
          <w:b/>
          <w:sz w:val="24"/>
          <w:szCs w:val="24"/>
        </w:rPr>
        <w:t>0</w:t>
      </w:r>
      <w:r w:rsidR="006200E2">
        <w:rPr>
          <w:rFonts w:ascii="Arial Narrow" w:hAnsi="Arial Narrow" w:cs="Arial"/>
          <w:b/>
          <w:sz w:val="24"/>
          <w:szCs w:val="24"/>
        </w:rPr>
        <w:t>6</w:t>
      </w:r>
      <w:r w:rsidRPr="006D43DC">
        <w:rPr>
          <w:rFonts w:ascii="Arial Narrow" w:hAnsi="Arial Narrow" w:cs="Arial"/>
          <w:b/>
          <w:sz w:val="24"/>
          <w:szCs w:val="24"/>
        </w:rPr>
        <w:t xml:space="preserve"> </w:t>
      </w:r>
      <w:r w:rsidR="006200E2">
        <w:rPr>
          <w:rFonts w:ascii="Arial Narrow" w:hAnsi="Arial Narrow" w:cs="Arial"/>
          <w:b/>
          <w:sz w:val="24"/>
          <w:szCs w:val="24"/>
        </w:rPr>
        <w:t xml:space="preserve">(seis) </w:t>
      </w:r>
      <w:r w:rsidRPr="006D43DC">
        <w:rPr>
          <w:rFonts w:ascii="Arial Narrow" w:hAnsi="Arial Narrow" w:cs="Arial"/>
          <w:b/>
          <w:sz w:val="24"/>
          <w:szCs w:val="24"/>
        </w:rPr>
        <w:t>meses</w:t>
      </w:r>
      <w:r>
        <w:rPr>
          <w:rFonts w:ascii="Arial Narrow" w:hAnsi="Arial Narrow" w:cs="Arial"/>
          <w:b/>
          <w:sz w:val="24"/>
          <w:szCs w:val="24"/>
        </w:rPr>
        <w:t>.</w:t>
      </w:r>
    </w:p>
    <w:p w14:paraId="366CD68E" w14:textId="25EDC98F" w:rsidR="006E1826" w:rsidRPr="006D43DC" w:rsidRDefault="006E1826" w:rsidP="00892C63">
      <w:pPr>
        <w:adjustRightInd w:val="0"/>
        <w:spacing w:after="0" w:line="240" w:lineRule="auto"/>
        <w:jc w:val="both"/>
        <w:rPr>
          <w:rFonts w:ascii="Arial Narrow" w:hAnsi="Arial Narrow" w:cs="Arial"/>
          <w:sz w:val="24"/>
          <w:szCs w:val="24"/>
        </w:rPr>
      </w:pPr>
      <w:r w:rsidRPr="000E5193">
        <w:rPr>
          <w:rFonts w:ascii="Arial Narrow" w:hAnsi="Arial Narrow" w:cs="Arial"/>
          <w:b/>
          <w:sz w:val="24"/>
          <w:szCs w:val="24"/>
        </w:rPr>
        <w:t>5.1.7. Demais requisitos necessários à contratação:</w:t>
      </w:r>
    </w:p>
    <w:p w14:paraId="2D18735C" w14:textId="1E4F78A8" w:rsidR="00892C63" w:rsidRDefault="005647EE" w:rsidP="00892C63">
      <w:pPr>
        <w:spacing w:after="0" w:line="240" w:lineRule="auto"/>
        <w:jc w:val="both"/>
        <w:rPr>
          <w:rFonts w:ascii="Arial Narrow" w:hAnsi="Arial Narrow" w:cs="Calibri"/>
          <w:b/>
          <w:bCs/>
          <w:color w:val="0D0D0D"/>
          <w:sz w:val="24"/>
          <w:szCs w:val="24"/>
        </w:rPr>
      </w:pPr>
      <w:r>
        <w:rPr>
          <w:rFonts w:ascii="Arial Narrow" w:hAnsi="Arial Narrow" w:cs="Calibri"/>
          <w:b/>
          <w:bCs/>
          <w:color w:val="0D0D0D"/>
          <w:sz w:val="24"/>
          <w:szCs w:val="24"/>
        </w:rPr>
        <w:t xml:space="preserve">5.1.7.1. </w:t>
      </w:r>
      <w:r w:rsidR="00DB0FAC" w:rsidRPr="00DB0FAC">
        <w:rPr>
          <w:rFonts w:ascii="Arial Narrow" w:hAnsi="Arial Narrow" w:cs="Calibri"/>
          <w:b/>
          <w:bCs/>
          <w:color w:val="0D0D0D"/>
          <w:sz w:val="24"/>
          <w:szCs w:val="24"/>
        </w:rPr>
        <w:t xml:space="preserve">Os </w:t>
      </w:r>
      <w:r w:rsidR="00F03B1B">
        <w:rPr>
          <w:rFonts w:ascii="Arial Narrow" w:hAnsi="Arial Narrow" w:cs="Calibri"/>
          <w:b/>
          <w:bCs/>
          <w:color w:val="0D0D0D"/>
          <w:sz w:val="24"/>
          <w:szCs w:val="24"/>
        </w:rPr>
        <w:t>materiais</w:t>
      </w:r>
      <w:r w:rsidR="00DB0FAC" w:rsidRPr="00DB0FAC">
        <w:rPr>
          <w:rFonts w:ascii="Arial Narrow" w:hAnsi="Arial Narrow" w:cs="Calibri"/>
          <w:b/>
          <w:bCs/>
          <w:color w:val="0D0D0D"/>
          <w:sz w:val="24"/>
          <w:szCs w:val="24"/>
        </w:rPr>
        <w:t xml:space="preserve"> deverão ser novos e estar em perfeito estado de conservação, livres de quaisquer defeitos ou imperfeições que venham comprometer sua qualidade para o fim que se destinam.</w:t>
      </w:r>
    </w:p>
    <w:p w14:paraId="6AE99126" w14:textId="799D3FEB" w:rsidR="00DB0FAC" w:rsidRPr="00B66E45" w:rsidRDefault="00DB0FAC" w:rsidP="00892C63">
      <w:pPr>
        <w:spacing w:after="0" w:line="240" w:lineRule="auto"/>
        <w:jc w:val="both"/>
        <w:rPr>
          <w:rFonts w:ascii="Arial Narrow" w:hAnsi="Arial Narrow" w:cs="Calibri"/>
          <w:b/>
          <w:bCs/>
          <w:color w:val="0D0D0D"/>
          <w:sz w:val="24"/>
          <w:szCs w:val="24"/>
        </w:rPr>
      </w:pPr>
      <w:r w:rsidRPr="00B66E45">
        <w:rPr>
          <w:rFonts w:ascii="Arial Narrow" w:hAnsi="Arial Narrow" w:cs="Calibri"/>
          <w:b/>
          <w:bCs/>
          <w:color w:val="0D0D0D"/>
          <w:sz w:val="24"/>
          <w:szCs w:val="24"/>
        </w:rPr>
        <w:t xml:space="preserve">5.1.7.2. </w:t>
      </w:r>
      <w:r w:rsidR="00E3315A" w:rsidRPr="00B66E45">
        <w:rPr>
          <w:rFonts w:ascii="Arial Narrow" w:hAnsi="Arial Narrow" w:cs="Calibri"/>
          <w:b/>
          <w:bCs/>
          <w:color w:val="0D0D0D"/>
          <w:sz w:val="24"/>
          <w:szCs w:val="24"/>
        </w:rPr>
        <w:t xml:space="preserve">Para os Itens: </w:t>
      </w:r>
      <w:r w:rsidR="00B66E45" w:rsidRPr="00B66E45">
        <w:rPr>
          <w:rFonts w:ascii="Arial Narrow" w:hAnsi="Arial Narrow" w:cs="Calibri"/>
          <w:b/>
          <w:bCs/>
          <w:color w:val="0D0D0D"/>
          <w:sz w:val="24"/>
          <w:szCs w:val="24"/>
        </w:rPr>
        <w:t>17</w:t>
      </w:r>
      <w:r w:rsidR="00E140DF">
        <w:rPr>
          <w:rFonts w:ascii="Arial Narrow" w:hAnsi="Arial Narrow" w:cs="Calibri"/>
          <w:b/>
          <w:bCs/>
          <w:color w:val="0D0D0D"/>
          <w:sz w:val="24"/>
          <w:szCs w:val="24"/>
        </w:rPr>
        <w:t xml:space="preserve">, 18, 19, 20, 21, 22, 23, </w:t>
      </w:r>
      <w:r w:rsidR="00B66E45" w:rsidRPr="00B66E45">
        <w:rPr>
          <w:rFonts w:ascii="Arial Narrow" w:hAnsi="Arial Narrow" w:cs="Calibri"/>
          <w:b/>
          <w:bCs/>
          <w:color w:val="0D0D0D"/>
          <w:sz w:val="24"/>
          <w:szCs w:val="24"/>
        </w:rPr>
        <w:t xml:space="preserve">25 e 26 </w:t>
      </w:r>
      <w:r w:rsidR="003310E1" w:rsidRPr="00B66E45">
        <w:rPr>
          <w:rFonts w:ascii="Arial Narrow" w:hAnsi="Arial Narrow" w:cs="Calibri"/>
          <w:b/>
          <w:bCs/>
          <w:color w:val="0D0D0D"/>
          <w:sz w:val="24"/>
          <w:szCs w:val="24"/>
        </w:rPr>
        <w:t xml:space="preserve">a empresa vencedora deverá seguir as orientações do </w:t>
      </w:r>
      <w:r w:rsidR="003310E1" w:rsidRPr="00B66E45">
        <w:rPr>
          <w:rFonts w:ascii="Arial Narrow" w:hAnsi="Arial Narrow"/>
          <w:b/>
          <w:sz w:val="24"/>
          <w:szCs w:val="24"/>
        </w:rPr>
        <w:t>Manual de Identidade Visual do Governos de Minas</w:t>
      </w:r>
      <w:r w:rsidR="003310E1" w:rsidRPr="00B66E45">
        <w:rPr>
          <w:rFonts w:ascii="Arial Narrow" w:hAnsi="Arial Narrow" w:cs="Calibri"/>
          <w:b/>
          <w:bCs/>
          <w:color w:val="0D0D0D"/>
          <w:sz w:val="24"/>
          <w:szCs w:val="24"/>
        </w:rPr>
        <w:t xml:space="preserve">, anexo a este ETP. </w:t>
      </w:r>
      <w:r w:rsidR="001657E3" w:rsidRPr="00B66E45">
        <w:rPr>
          <w:rFonts w:ascii="Arial Narrow" w:hAnsi="Arial Narrow" w:cs="Calibri"/>
          <w:b/>
          <w:bCs/>
          <w:color w:val="0D0D0D"/>
          <w:sz w:val="24"/>
          <w:szCs w:val="24"/>
        </w:rPr>
        <w:t xml:space="preserve">A empresa deverá confeccionar uma camisa de modelo e enviar para </w:t>
      </w:r>
      <w:r w:rsidR="00B66E45">
        <w:rPr>
          <w:rFonts w:ascii="Arial Narrow" w:hAnsi="Arial Narrow" w:cs="Calibri"/>
          <w:b/>
          <w:bCs/>
          <w:color w:val="0D0D0D"/>
          <w:sz w:val="24"/>
          <w:szCs w:val="24"/>
        </w:rPr>
        <w:t>a</w:t>
      </w:r>
      <w:r w:rsidR="001657E3" w:rsidRPr="00B66E45">
        <w:rPr>
          <w:rFonts w:ascii="Arial Narrow" w:hAnsi="Arial Narrow" w:cs="Calibri"/>
          <w:b/>
          <w:bCs/>
          <w:color w:val="0D0D0D"/>
          <w:sz w:val="24"/>
          <w:szCs w:val="24"/>
        </w:rPr>
        <w:t xml:space="preserve"> Secretaria para aprovação. Somente após a aprovação e autorização do secretário que deverá confeccionar as peças.</w:t>
      </w:r>
    </w:p>
    <w:p w14:paraId="71582494" w14:textId="26A9DC6F" w:rsidR="00C205A8" w:rsidRDefault="00C205A8" w:rsidP="00892C63">
      <w:pPr>
        <w:spacing w:after="0" w:line="240" w:lineRule="auto"/>
        <w:jc w:val="both"/>
        <w:rPr>
          <w:rFonts w:ascii="Arial Narrow" w:hAnsi="Arial Narrow" w:cs="Calibri"/>
          <w:b/>
          <w:bCs/>
          <w:color w:val="0D0D0D"/>
          <w:sz w:val="24"/>
          <w:szCs w:val="24"/>
        </w:rPr>
      </w:pPr>
      <w:r w:rsidRPr="00B66E45">
        <w:rPr>
          <w:rFonts w:ascii="Arial Narrow" w:hAnsi="Arial Narrow" w:cs="Calibri"/>
          <w:b/>
          <w:bCs/>
          <w:color w:val="0D0D0D"/>
          <w:sz w:val="24"/>
          <w:szCs w:val="24"/>
        </w:rPr>
        <w:t>5.1.8.3. Para o Item 3</w:t>
      </w:r>
      <w:r w:rsidR="00B66E45">
        <w:rPr>
          <w:rFonts w:ascii="Arial Narrow" w:hAnsi="Arial Narrow" w:cs="Calibri"/>
          <w:b/>
          <w:bCs/>
          <w:color w:val="0D0D0D"/>
          <w:sz w:val="24"/>
          <w:szCs w:val="24"/>
        </w:rPr>
        <w:t>5</w:t>
      </w:r>
      <w:r w:rsidRPr="00B66E45">
        <w:rPr>
          <w:rFonts w:ascii="Arial Narrow" w:hAnsi="Arial Narrow" w:cs="Calibri"/>
          <w:b/>
          <w:bCs/>
          <w:color w:val="0D0D0D"/>
          <w:sz w:val="24"/>
          <w:szCs w:val="24"/>
        </w:rPr>
        <w:t xml:space="preserve"> </w:t>
      </w:r>
      <w:r w:rsidR="002553F1" w:rsidRPr="00B66E45">
        <w:rPr>
          <w:rFonts w:ascii="Arial Narrow" w:hAnsi="Arial Narrow" w:cs="Calibri"/>
          <w:b/>
          <w:bCs/>
          <w:color w:val="0D0D0D"/>
          <w:sz w:val="24"/>
          <w:szCs w:val="24"/>
        </w:rPr>
        <w:t>“</w:t>
      </w:r>
      <w:proofErr w:type="spellStart"/>
      <w:r w:rsidR="002553F1" w:rsidRPr="00B66E45">
        <w:rPr>
          <w:rFonts w:ascii="Arial Narrow" w:hAnsi="Arial Narrow" w:cs="Calibri"/>
          <w:b/>
          <w:bCs/>
          <w:color w:val="0D0D0D"/>
          <w:sz w:val="24"/>
          <w:szCs w:val="24"/>
        </w:rPr>
        <w:t>Squeeze</w:t>
      </w:r>
      <w:proofErr w:type="spellEnd"/>
      <w:r w:rsidR="003310E1" w:rsidRPr="00B66E45">
        <w:rPr>
          <w:rFonts w:ascii="Arial Narrow" w:hAnsi="Arial Narrow" w:cs="Calibri"/>
          <w:b/>
          <w:bCs/>
          <w:color w:val="0D0D0D"/>
          <w:sz w:val="24"/>
          <w:szCs w:val="24"/>
        </w:rPr>
        <w:t xml:space="preserve">” a empresa vencedora deverá seguir as orientações do Manual de Identidade Visual do Governos de Minas, anexo a este ETP. A empresa deverá confeccionar uma </w:t>
      </w:r>
      <w:proofErr w:type="spellStart"/>
      <w:r w:rsidR="003310E1" w:rsidRPr="00B66E45">
        <w:rPr>
          <w:rFonts w:ascii="Arial Narrow" w:hAnsi="Arial Narrow" w:cs="Calibri"/>
          <w:b/>
          <w:bCs/>
          <w:color w:val="0D0D0D"/>
          <w:sz w:val="24"/>
          <w:szCs w:val="24"/>
        </w:rPr>
        <w:t>squeeze</w:t>
      </w:r>
      <w:proofErr w:type="spellEnd"/>
      <w:r w:rsidR="003310E1" w:rsidRPr="00B66E45">
        <w:rPr>
          <w:rFonts w:ascii="Arial Narrow" w:hAnsi="Arial Narrow" w:cs="Calibri"/>
          <w:b/>
          <w:bCs/>
          <w:color w:val="0D0D0D"/>
          <w:sz w:val="24"/>
          <w:szCs w:val="24"/>
        </w:rPr>
        <w:t xml:space="preserve"> de modelo e enviar para </w:t>
      </w:r>
      <w:r w:rsidR="00B66E45">
        <w:rPr>
          <w:rFonts w:ascii="Arial Narrow" w:hAnsi="Arial Narrow" w:cs="Calibri"/>
          <w:b/>
          <w:bCs/>
          <w:color w:val="0D0D0D"/>
          <w:sz w:val="24"/>
          <w:szCs w:val="24"/>
        </w:rPr>
        <w:t>a</w:t>
      </w:r>
      <w:r w:rsidR="003310E1" w:rsidRPr="00B66E45">
        <w:rPr>
          <w:rFonts w:ascii="Arial Narrow" w:hAnsi="Arial Narrow" w:cs="Calibri"/>
          <w:b/>
          <w:bCs/>
          <w:color w:val="0D0D0D"/>
          <w:sz w:val="24"/>
          <w:szCs w:val="24"/>
        </w:rPr>
        <w:t xml:space="preserve"> Secretari</w:t>
      </w:r>
      <w:r w:rsidR="00B66E45">
        <w:rPr>
          <w:rFonts w:ascii="Arial Narrow" w:hAnsi="Arial Narrow" w:cs="Calibri"/>
          <w:b/>
          <w:bCs/>
          <w:color w:val="0D0D0D"/>
          <w:sz w:val="24"/>
          <w:szCs w:val="24"/>
        </w:rPr>
        <w:t>a</w:t>
      </w:r>
      <w:r w:rsidR="003310E1" w:rsidRPr="00B66E45">
        <w:rPr>
          <w:rFonts w:ascii="Arial Narrow" w:hAnsi="Arial Narrow" w:cs="Calibri"/>
          <w:b/>
          <w:bCs/>
          <w:color w:val="0D0D0D"/>
          <w:sz w:val="24"/>
          <w:szCs w:val="24"/>
        </w:rPr>
        <w:t xml:space="preserve"> para aprovação. Somente após a aprovação e autorização do secretário que deverá confeccionar a garrafa.</w:t>
      </w:r>
    </w:p>
    <w:p w14:paraId="5D7A4745" w14:textId="02C69F40" w:rsidR="003F6407" w:rsidRDefault="003F6407" w:rsidP="00892C63">
      <w:pPr>
        <w:spacing w:after="0" w:line="240" w:lineRule="auto"/>
        <w:jc w:val="both"/>
        <w:rPr>
          <w:rFonts w:ascii="Arial Narrow" w:hAnsi="Arial Narrow" w:cs="Calibri"/>
          <w:b/>
          <w:bCs/>
          <w:color w:val="0D0D0D"/>
          <w:sz w:val="24"/>
          <w:szCs w:val="24"/>
        </w:rPr>
      </w:pPr>
      <w:r>
        <w:rPr>
          <w:rFonts w:ascii="Arial Narrow" w:hAnsi="Arial Narrow" w:cs="Calibri"/>
          <w:b/>
          <w:bCs/>
          <w:color w:val="0D0D0D"/>
          <w:sz w:val="24"/>
          <w:szCs w:val="24"/>
        </w:rPr>
        <w:t>5.1.8.4. Apenas informação: os itens em amarelo referem-se a título de contrapartida financeira do CONVENENTE, correspondente ao percentual de (0,5%), conforme previsto na Lei Anual Diretrizes Orçamentárias.</w:t>
      </w:r>
    </w:p>
    <w:p w14:paraId="4E772982" w14:textId="77777777" w:rsidR="005647EE" w:rsidRPr="006D43DC" w:rsidRDefault="005647EE" w:rsidP="00892C63">
      <w:pPr>
        <w:spacing w:after="0" w:line="240" w:lineRule="auto"/>
        <w:jc w:val="both"/>
        <w:rPr>
          <w:rFonts w:ascii="Arial Narrow" w:hAnsi="Arial Narrow" w:cs="Calibri"/>
          <w:b/>
          <w:bCs/>
          <w:color w:val="0D0D0D"/>
          <w:sz w:val="24"/>
          <w:szCs w:val="24"/>
        </w:rPr>
      </w:pPr>
    </w:p>
    <w:p w14:paraId="1E0E67CA" w14:textId="77777777" w:rsidR="00892C63" w:rsidRPr="006D43DC" w:rsidRDefault="00892C63" w:rsidP="00892C63">
      <w:pPr>
        <w:spacing w:after="0" w:line="240" w:lineRule="auto"/>
        <w:jc w:val="both"/>
        <w:rPr>
          <w:rFonts w:ascii="Arial Narrow" w:hAnsi="Arial Narrow" w:cs="Calibri"/>
          <w:b/>
          <w:bCs/>
          <w:color w:val="0D0D0D"/>
          <w:sz w:val="24"/>
          <w:szCs w:val="24"/>
        </w:rPr>
      </w:pPr>
      <w:r w:rsidRPr="006D43DC">
        <w:rPr>
          <w:rFonts w:ascii="Arial Narrow" w:hAnsi="Arial Narrow" w:cs="Calibri"/>
          <w:b/>
          <w:bCs/>
          <w:color w:val="0D0D0D"/>
          <w:sz w:val="24"/>
          <w:szCs w:val="24"/>
        </w:rPr>
        <w:t>6. DA ESPECIFICAÇÃO TÉCNICA E DA ESTIMATIVA DA QUANTIDADE PARA A CONTRATAÇÃO</w:t>
      </w:r>
    </w:p>
    <w:p w14:paraId="29B08248" w14:textId="186F038F" w:rsidR="00892C63" w:rsidRPr="006D43DC" w:rsidRDefault="00892C63" w:rsidP="00892C63">
      <w:pPr>
        <w:spacing w:after="0" w:line="240" w:lineRule="auto"/>
        <w:jc w:val="both"/>
        <w:rPr>
          <w:rFonts w:ascii="Arial Narrow" w:hAnsi="Arial Narrow" w:cs="Calibri"/>
          <w:bCs/>
          <w:sz w:val="24"/>
          <w:szCs w:val="24"/>
        </w:rPr>
      </w:pPr>
      <w:r w:rsidRPr="006D43DC">
        <w:rPr>
          <w:rFonts w:ascii="Arial Narrow" w:hAnsi="Arial Narrow" w:cs="Calibri"/>
          <w:bCs/>
          <w:sz w:val="24"/>
          <w:szCs w:val="24"/>
        </w:rPr>
        <w:t xml:space="preserve">Considerando que </w:t>
      </w:r>
      <w:r w:rsidR="009578A5">
        <w:rPr>
          <w:rFonts w:ascii="Arial Narrow" w:hAnsi="Arial Narrow" w:cs="Calibri"/>
          <w:bCs/>
          <w:sz w:val="24"/>
          <w:szCs w:val="24"/>
        </w:rPr>
        <w:t xml:space="preserve">não </w:t>
      </w:r>
      <w:r w:rsidRPr="006D43DC">
        <w:rPr>
          <w:rFonts w:ascii="Arial Narrow" w:hAnsi="Arial Narrow" w:cs="Calibri"/>
          <w:sz w:val="24"/>
          <w:szCs w:val="24"/>
        </w:rPr>
        <w:t xml:space="preserve">houve </w:t>
      </w:r>
      <w:r w:rsidRPr="006D43DC">
        <w:rPr>
          <w:rFonts w:ascii="Arial Narrow" w:hAnsi="Arial Narrow" w:cs="Calibri"/>
          <w:bCs/>
          <w:sz w:val="24"/>
          <w:szCs w:val="24"/>
        </w:rPr>
        <w:t xml:space="preserve">contratação anterior do objeto para nortear o planejamento da quantidade a ser adquirida, a partir do quantitativo solicitado e eventos que possam impactar na demanda futura, a quantidade para atender </w:t>
      </w:r>
      <w:proofErr w:type="spellStart"/>
      <w:r w:rsidRPr="006D43DC">
        <w:rPr>
          <w:rFonts w:ascii="Arial Narrow" w:hAnsi="Arial Narrow" w:cs="Calibri"/>
          <w:bCs/>
          <w:sz w:val="24"/>
          <w:szCs w:val="24"/>
        </w:rPr>
        <w:t>a</w:t>
      </w:r>
      <w:proofErr w:type="spellEnd"/>
      <w:r w:rsidRPr="006D43DC">
        <w:rPr>
          <w:rFonts w:ascii="Arial Narrow" w:hAnsi="Arial Narrow" w:cs="Calibri"/>
          <w:bCs/>
          <w:sz w:val="24"/>
          <w:szCs w:val="24"/>
        </w:rPr>
        <w:t xml:space="preserve"> necessidade estão informadas na relação de serviços e cronograma de execução, constantes na solicitação de demanda e neste estudo.</w:t>
      </w:r>
    </w:p>
    <w:p w14:paraId="40CD153F" w14:textId="5F94E557" w:rsidR="00892C63" w:rsidRDefault="00892C63" w:rsidP="00892C63">
      <w:pPr>
        <w:spacing w:after="0" w:line="240" w:lineRule="auto"/>
        <w:jc w:val="both"/>
        <w:rPr>
          <w:rFonts w:ascii="Arial Narrow" w:hAnsi="Arial Narrow" w:cs="Calibri"/>
          <w:bCs/>
          <w:sz w:val="24"/>
          <w:szCs w:val="24"/>
        </w:rPr>
      </w:pPr>
    </w:p>
    <w:tbl>
      <w:tblPr>
        <w:tblStyle w:val="lista"/>
        <w:tblW w:w="5000" w:type="pct"/>
        <w:tblInd w:w="0" w:type="dxa"/>
        <w:tblLook w:val="04A0" w:firstRow="1" w:lastRow="0" w:firstColumn="1" w:lastColumn="0" w:noHBand="0" w:noVBand="1"/>
      </w:tblPr>
      <w:tblGrid>
        <w:gridCol w:w="559"/>
        <w:gridCol w:w="6845"/>
        <w:gridCol w:w="976"/>
        <w:gridCol w:w="1027"/>
      </w:tblGrid>
      <w:tr w:rsidR="00416C6C" w:rsidRPr="00416C6C" w14:paraId="5CEACD33" w14:textId="77777777" w:rsidTr="00DD656B">
        <w:tc>
          <w:tcPr>
            <w:tcW w:w="297" w:type="pct"/>
            <w:vAlign w:val="center"/>
          </w:tcPr>
          <w:p w14:paraId="2113155D" w14:textId="09B34327" w:rsidR="00416C6C" w:rsidRPr="00416C6C" w:rsidRDefault="00416C6C" w:rsidP="00DD656B">
            <w:pPr>
              <w:spacing w:after="0" w:line="240" w:lineRule="auto"/>
              <w:jc w:val="center"/>
              <w:rPr>
                <w:rFonts w:ascii="Arial Narrow" w:hAnsi="Arial Narrow"/>
              </w:rPr>
            </w:pPr>
            <w:r w:rsidRPr="00416C6C">
              <w:rPr>
                <w:rFonts w:ascii="Arial Narrow" w:hAnsi="Arial Narrow"/>
                <w:b/>
              </w:rPr>
              <w:t>Item</w:t>
            </w:r>
          </w:p>
        </w:tc>
        <w:tc>
          <w:tcPr>
            <w:tcW w:w="3638" w:type="pct"/>
            <w:vAlign w:val="center"/>
          </w:tcPr>
          <w:p w14:paraId="212213A3" w14:textId="77777777" w:rsidR="00416C6C" w:rsidRPr="00416C6C" w:rsidRDefault="00416C6C" w:rsidP="000E0DB7">
            <w:pPr>
              <w:spacing w:after="0" w:line="240" w:lineRule="auto"/>
              <w:jc w:val="center"/>
              <w:rPr>
                <w:rFonts w:ascii="Arial Narrow" w:hAnsi="Arial Narrow"/>
              </w:rPr>
            </w:pPr>
            <w:r w:rsidRPr="00416C6C">
              <w:rPr>
                <w:rFonts w:ascii="Arial Narrow" w:hAnsi="Arial Narrow"/>
                <w:b/>
              </w:rPr>
              <w:t>Descrição</w:t>
            </w:r>
          </w:p>
        </w:tc>
        <w:tc>
          <w:tcPr>
            <w:tcW w:w="519" w:type="pct"/>
            <w:vAlign w:val="center"/>
          </w:tcPr>
          <w:p w14:paraId="335807B1" w14:textId="3D016234" w:rsidR="00416C6C" w:rsidRPr="00416C6C" w:rsidRDefault="00416C6C" w:rsidP="00DD656B">
            <w:pPr>
              <w:spacing w:after="0" w:line="240" w:lineRule="auto"/>
              <w:jc w:val="center"/>
              <w:rPr>
                <w:rFonts w:ascii="Arial Narrow" w:hAnsi="Arial Narrow"/>
              </w:rPr>
            </w:pPr>
            <w:r w:rsidRPr="00081347">
              <w:rPr>
                <w:rFonts w:ascii="Arial Narrow" w:hAnsi="Arial Narrow"/>
                <w:b/>
              </w:rPr>
              <w:t>Unidade de medida</w:t>
            </w:r>
          </w:p>
        </w:tc>
        <w:tc>
          <w:tcPr>
            <w:tcW w:w="546" w:type="pct"/>
            <w:vAlign w:val="center"/>
          </w:tcPr>
          <w:p w14:paraId="532BE2F9" w14:textId="0A9027B2" w:rsidR="00416C6C" w:rsidRPr="00416C6C" w:rsidRDefault="00416C6C" w:rsidP="00DD656B">
            <w:pPr>
              <w:spacing w:after="0" w:line="240" w:lineRule="auto"/>
              <w:jc w:val="center"/>
              <w:rPr>
                <w:rFonts w:ascii="Arial Narrow" w:hAnsi="Arial Narrow"/>
              </w:rPr>
            </w:pPr>
            <w:r w:rsidRPr="00081347">
              <w:rPr>
                <w:rFonts w:ascii="Arial Narrow" w:hAnsi="Arial Narrow"/>
                <w:b/>
              </w:rPr>
              <w:t>Quantidade a adquirir</w:t>
            </w:r>
          </w:p>
        </w:tc>
      </w:tr>
      <w:tr w:rsidR="00416C6C" w:rsidRPr="00416C6C" w14:paraId="5892AC2C" w14:textId="77777777" w:rsidTr="00057610">
        <w:tc>
          <w:tcPr>
            <w:tcW w:w="297" w:type="pct"/>
            <w:shd w:val="clear" w:color="auto" w:fill="F2FFB1"/>
          </w:tcPr>
          <w:p w14:paraId="36CF0FDE"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0001</w:t>
            </w:r>
          </w:p>
        </w:tc>
        <w:tc>
          <w:tcPr>
            <w:tcW w:w="3638" w:type="pct"/>
            <w:shd w:val="clear" w:color="auto" w:fill="F2FFB1"/>
          </w:tcPr>
          <w:p w14:paraId="6E540EE2" w14:textId="77777777" w:rsidR="00130C50" w:rsidRDefault="00416C6C" w:rsidP="000E0DB7">
            <w:pPr>
              <w:spacing w:after="0" w:line="240" w:lineRule="auto"/>
              <w:jc w:val="both"/>
              <w:rPr>
                <w:rFonts w:ascii="Arial Narrow" w:hAnsi="Arial Narrow"/>
              </w:rPr>
            </w:pPr>
            <w:r w:rsidRPr="00416C6C">
              <w:rPr>
                <w:rFonts w:ascii="Arial Narrow" w:hAnsi="Arial Narrow"/>
              </w:rPr>
              <w:t xml:space="preserve">APITO, MATERIAL PLÁSTICO, APLICAÇÃO </w:t>
            </w:r>
            <w:proofErr w:type="gramStart"/>
            <w:r w:rsidRPr="00416C6C">
              <w:rPr>
                <w:rFonts w:ascii="Arial Narrow" w:hAnsi="Arial Narrow"/>
              </w:rPr>
              <w:t>ESPORTE,TIPO</w:t>
            </w:r>
            <w:proofErr w:type="gramEnd"/>
            <w:r w:rsidRPr="00416C6C">
              <w:rPr>
                <w:rFonts w:ascii="Arial Narrow" w:hAnsi="Arial Narrow"/>
              </w:rPr>
              <w:t xml:space="preserve"> PROFISSIONAL, TAMANHO MÉDIO,CARACTERÍSTICAS ADICIONAIS</w:t>
            </w:r>
            <w:r w:rsidR="00DE7DBE">
              <w:rPr>
                <w:rFonts w:ascii="Arial Narrow" w:hAnsi="Arial Narrow"/>
              </w:rPr>
              <w:t xml:space="preserve"> COM DEDAL, CORPRETA, TIPO FOX</w:t>
            </w:r>
            <w:r w:rsidRPr="00416C6C">
              <w:rPr>
                <w:rFonts w:ascii="Arial Narrow" w:hAnsi="Arial Narrow"/>
              </w:rPr>
              <w:t xml:space="preserve">   </w:t>
            </w:r>
          </w:p>
          <w:p w14:paraId="6C086DEC" w14:textId="7C5DEEFF" w:rsidR="00416C6C" w:rsidRPr="00416C6C" w:rsidRDefault="00CB109B" w:rsidP="000E0DB7">
            <w:pPr>
              <w:spacing w:after="0" w:line="240" w:lineRule="auto"/>
              <w:jc w:val="both"/>
              <w:rPr>
                <w:rFonts w:ascii="Arial Narrow" w:hAnsi="Arial Narrow"/>
              </w:rPr>
            </w:pPr>
            <w:r>
              <w:rPr>
                <w:rFonts w:ascii="Arial Narrow" w:hAnsi="Arial Narrow"/>
              </w:rPr>
              <w:t>(quantidade de item para contrapartida 1</w:t>
            </w:r>
            <w:r w:rsidR="00901FB7">
              <w:rPr>
                <w:rFonts w:ascii="Arial Narrow" w:hAnsi="Arial Narrow"/>
              </w:rPr>
              <w:t xml:space="preserve"> unidade</w:t>
            </w:r>
            <w:r>
              <w:rPr>
                <w:rFonts w:ascii="Arial Narrow" w:hAnsi="Arial Narrow"/>
              </w:rPr>
              <w:t>)</w:t>
            </w:r>
            <w:r w:rsidR="00416C6C" w:rsidRPr="00416C6C">
              <w:rPr>
                <w:rFonts w:ascii="Arial Narrow" w:hAnsi="Arial Narrow"/>
              </w:rPr>
              <w:t xml:space="preserve">    </w:t>
            </w:r>
          </w:p>
        </w:tc>
        <w:tc>
          <w:tcPr>
            <w:tcW w:w="519" w:type="pct"/>
            <w:shd w:val="clear" w:color="auto" w:fill="F2FFB1"/>
          </w:tcPr>
          <w:p w14:paraId="1A6DF2BE"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shd w:val="clear" w:color="auto" w:fill="F2FFB1"/>
          </w:tcPr>
          <w:p w14:paraId="07062E2E"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5</w:t>
            </w:r>
          </w:p>
        </w:tc>
      </w:tr>
      <w:tr w:rsidR="00416C6C" w:rsidRPr="00416C6C" w14:paraId="660C1BAD" w14:textId="77777777" w:rsidTr="00DD656B">
        <w:tc>
          <w:tcPr>
            <w:tcW w:w="297" w:type="pct"/>
          </w:tcPr>
          <w:p w14:paraId="0DE405CE"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0002</w:t>
            </w:r>
          </w:p>
        </w:tc>
        <w:tc>
          <w:tcPr>
            <w:tcW w:w="3638" w:type="pct"/>
          </w:tcPr>
          <w:p w14:paraId="6BD06B8D"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ARCO DE PLÁSTICO (BAMBOLÊ); MATERIAL: PLÁSTICOPVC, COM 63 CM DE DIAMETRO. CORES DIVERSAS</w:t>
            </w:r>
          </w:p>
        </w:tc>
        <w:tc>
          <w:tcPr>
            <w:tcW w:w="519" w:type="pct"/>
          </w:tcPr>
          <w:p w14:paraId="35BAF9AF"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610972FB"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60</w:t>
            </w:r>
          </w:p>
        </w:tc>
      </w:tr>
      <w:tr w:rsidR="00416C6C" w:rsidRPr="00416C6C" w14:paraId="7F41474C" w14:textId="77777777" w:rsidTr="00DD656B">
        <w:tc>
          <w:tcPr>
            <w:tcW w:w="297" w:type="pct"/>
          </w:tcPr>
          <w:p w14:paraId="798EB7B3"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0003</w:t>
            </w:r>
          </w:p>
        </w:tc>
        <w:tc>
          <w:tcPr>
            <w:tcW w:w="3638" w:type="pct"/>
          </w:tcPr>
          <w:p w14:paraId="3A7ACE6C"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BANNER EM LONA: CONFECCIONADO EM LONA. IMPRESSÃO: 4/0 CORES; ACABAMENTO: TUBETES NASPARTES INFERIOR E SUPERIOR, COM CORDÃO;ARQUIVO FORNECIDO PELO CLIENTE</w:t>
            </w:r>
          </w:p>
        </w:tc>
        <w:tc>
          <w:tcPr>
            <w:tcW w:w="519" w:type="pct"/>
          </w:tcPr>
          <w:p w14:paraId="144DE42C"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0B3724C9"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1</w:t>
            </w:r>
          </w:p>
        </w:tc>
      </w:tr>
      <w:tr w:rsidR="00416C6C" w:rsidRPr="00416C6C" w14:paraId="5F799ABE" w14:textId="77777777" w:rsidTr="00DD656B">
        <w:tc>
          <w:tcPr>
            <w:tcW w:w="297" w:type="pct"/>
          </w:tcPr>
          <w:p w14:paraId="0659333C"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0004</w:t>
            </w:r>
          </w:p>
        </w:tc>
        <w:tc>
          <w:tcPr>
            <w:tcW w:w="3638" w:type="pct"/>
          </w:tcPr>
          <w:p w14:paraId="10DA057B"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BOLA DE BASQUETEBOL (72 A 74 CM) - INDICADAPARA COMPETIÇÕES FEMININAS ACIMA DE 12 ANOS.MATERIAL: MICROFIBRA MATRIZADA. PESO CHEIA:510 A 565G. CIRCUNFERÊNCIA: 72 A 74 CM.CARACTERÍSTICAS ADICIONAIS: MIOLO REMOVÍVEL</w:t>
            </w:r>
          </w:p>
        </w:tc>
        <w:tc>
          <w:tcPr>
            <w:tcW w:w="519" w:type="pct"/>
          </w:tcPr>
          <w:p w14:paraId="1710F569"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00A379B1"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30</w:t>
            </w:r>
          </w:p>
        </w:tc>
      </w:tr>
      <w:tr w:rsidR="00416C6C" w:rsidRPr="00416C6C" w14:paraId="0FEF4727" w14:textId="77777777" w:rsidTr="00DD656B">
        <w:tc>
          <w:tcPr>
            <w:tcW w:w="297" w:type="pct"/>
          </w:tcPr>
          <w:p w14:paraId="57324157"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0005</w:t>
            </w:r>
          </w:p>
        </w:tc>
        <w:tc>
          <w:tcPr>
            <w:tcW w:w="3638" w:type="pct"/>
          </w:tcPr>
          <w:p w14:paraId="5C195688"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 xml:space="preserve">BOLA DE BASQUETEBOL 75 A 78 CM INDICADA PARACOMPETIÇÕES MASCULINAS </w:t>
            </w:r>
            <w:r w:rsidRPr="00416C6C">
              <w:rPr>
                <w:rFonts w:ascii="Arial Narrow" w:hAnsi="Arial Narrow"/>
              </w:rPr>
              <w:lastRenderedPageBreak/>
              <w:t>DE CATEGORIAS ACIMADE 12 ANOS MATERIAL MICROFIBRA MATRIZADA PESOCHEIA 600 A 650 G CIRCUNFERÊNCIA 75 A 78 CMCARACTERÍSTICAS ADICIONAIS MIOLO REMOVÍVELTIPO ADULTO</w:t>
            </w:r>
          </w:p>
        </w:tc>
        <w:tc>
          <w:tcPr>
            <w:tcW w:w="519" w:type="pct"/>
          </w:tcPr>
          <w:p w14:paraId="53198263"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lastRenderedPageBreak/>
              <w:t>UNIDADE</w:t>
            </w:r>
          </w:p>
        </w:tc>
        <w:tc>
          <w:tcPr>
            <w:tcW w:w="546" w:type="pct"/>
          </w:tcPr>
          <w:p w14:paraId="14ABE7C9"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20</w:t>
            </w:r>
          </w:p>
        </w:tc>
      </w:tr>
      <w:tr w:rsidR="00416C6C" w:rsidRPr="00416C6C" w14:paraId="59EEB48E" w14:textId="77777777" w:rsidTr="00057610">
        <w:tc>
          <w:tcPr>
            <w:tcW w:w="297" w:type="pct"/>
            <w:shd w:val="clear" w:color="auto" w:fill="F2FFB1"/>
          </w:tcPr>
          <w:p w14:paraId="69895AEA"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lastRenderedPageBreak/>
              <w:t>0006</w:t>
            </w:r>
          </w:p>
        </w:tc>
        <w:tc>
          <w:tcPr>
            <w:tcW w:w="3638" w:type="pct"/>
            <w:shd w:val="clear" w:color="auto" w:fill="F2FFB1"/>
          </w:tcPr>
          <w:p w14:paraId="36184F4E" w14:textId="77777777" w:rsidR="00901FB7" w:rsidRDefault="00416C6C" w:rsidP="000E0DB7">
            <w:pPr>
              <w:spacing w:after="0" w:line="240" w:lineRule="auto"/>
              <w:jc w:val="both"/>
              <w:rPr>
                <w:rFonts w:ascii="Arial Narrow" w:hAnsi="Arial Narrow"/>
              </w:rPr>
            </w:pPr>
            <w:r w:rsidRPr="00416C6C">
              <w:rPr>
                <w:rFonts w:ascii="Arial Narrow" w:hAnsi="Arial Narrow"/>
              </w:rPr>
              <w:t>BOLA DE FUTEBOL DE CAMPO (64 A 66 CM):</w:t>
            </w:r>
            <w:r w:rsidR="00DE7DBE">
              <w:rPr>
                <w:rFonts w:ascii="Arial Narrow" w:hAnsi="Arial Narrow"/>
              </w:rPr>
              <w:t xml:space="preserve"> </w:t>
            </w:r>
            <w:r w:rsidRPr="00416C6C">
              <w:rPr>
                <w:rFonts w:ascii="Arial Narrow" w:hAnsi="Arial Narrow"/>
              </w:rPr>
              <w:t>INDICADA PARA CATEGORIA INFANTIL. MATERIAL:</w:t>
            </w:r>
            <w:r w:rsidR="00DE7DBE">
              <w:rPr>
                <w:rFonts w:ascii="Arial Narrow" w:hAnsi="Arial Narrow"/>
              </w:rPr>
              <w:t xml:space="preserve"> </w:t>
            </w:r>
            <w:r w:rsidRPr="00416C6C">
              <w:rPr>
                <w:rFonts w:ascii="Arial Narrow" w:hAnsi="Arial Narrow"/>
              </w:rPr>
              <w:t>POLIUTIRENO, CAMARA DE BÚTIL, CATEGORIAINFANTIL. 64 - 66 CM, 350 - 390 G</w:t>
            </w:r>
            <w:r w:rsidR="009C0CE6">
              <w:rPr>
                <w:rFonts w:ascii="Arial Narrow" w:hAnsi="Arial Narrow"/>
              </w:rPr>
              <w:t xml:space="preserve"> </w:t>
            </w:r>
          </w:p>
          <w:p w14:paraId="0369F932" w14:textId="7A895C63" w:rsidR="00416C6C" w:rsidRPr="00416C6C" w:rsidRDefault="009C0CE6" w:rsidP="00901FB7">
            <w:pPr>
              <w:spacing w:after="0" w:line="240" w:lineRule="auto"/>
              <w:jc w:val="both"/>
              <w:rPr>
                <w:rFonts w:ascii="Arial Narrow" w:hAnsi="Arial Narrow"/>
              </w:rPr>
            </w:pPr>
            <w:r>
              <w:rPr>
                <w:rFonts w:ascii="Arial Narrow" w:hAnsi="Arial Narrow"/>
              </w:rPr>
              <w:t>(quantid</w:t>
            </w:r>
            <w:r>
              <w:rPr>
                <w:rFonts w:ascii="Arial Narrow" w:hAnsi="Arial Narrow"/>
              </w:rPr>
              <w:t>ade de ite</w:t>
            </w:r>
            <w:r w:rsidR="00901FB7">
              <w:rPr>
                <w:rFonts w:ascii="Arial Narrow" w:hAnsi="Arial Narrow"/>
              </w:rPr>
              <w:t>ns</w:t>
            </w:r>
            <w:r>
              <w:rPr>
                <w:rFonts w:ascii="Arial Narrow" w:hAnsi="Arial Narrow"/>
              </w:rPr>
              <w:t xml:space="preserve"> para contrapartida 5</w:t>
            </w:r>
            <w:r w:rsidR="00901FB7">
              <w:rPr>
                <w:rFonts w:ascii="Arial Narrow" w:hAnsi="Arial Narrow"/>
              </w:rPr>
              <w:t xml:space="preserve"> unidades</w:t>
            </w:r>
            <w:r>
              <w:rPr>
                <w:rFonts w:ascii="Arial Narrow" w:hAnsi="Arial Narrow"/>
              </w:rPr>
              <w:t>)</w:t>
            </w:r>
          </w:p>
        </w:tc>
        <w:tc>
          <w:tcPr>
            <w:tcW w:w="519" w:type="pct"/>
            <w:shd w:val="clear" w:color="auto" w:fill="F2FFB1"/>
          </w:tcPr>
          <w:p w14:paraId="1389B062"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shd w:val="clear" w:color="auto" w:fill="F2FFB1"/>
          </w:tcPr>
          <w:p w14:paraId="24406271"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15</w:t>
            </w:r>
          </w:p>
        </w:tc>
      </w:tr>
      <w:tr w:rsidR="00416C6C" w:rsidRPr="00416C6C" w14:paraId="62251C34" w14:textId="77777777" w:rsidTr="00DD656B">
        <w:tc>
          <w:tcPr>
            <w:tcW w:w="297" w:type="pct"/>
          </w:tcPr>
          <w:p w14:paraId="3591A4BF"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0007</w:t>
            </w:r>
          </w:p>
        </w:tc>
        <w:tc>
          <w:tcPr>
            <w:tcW w:w="3638" w:type="pct"/>
          </w:tcPr>
          <w:p w14:paraId="10E3AEC2" w14:textId="5BE2E098" w:rsidR="00416C6C" w:rsidRPr="00416C6C" w:rsidRDefault="00416C6C" w:rsidP="000E0DB7">
            <w:pPr>
              <w:spacing w:after="0" w:line="240" w:lineRule="auto"/>
              <w:jc w:val="both"/>
              <w:rPr>
                <w:rFonts w:ascii="Arial Narrow" w:hAnsi="Arial Narrow"/>
              </w:rPr>
            </w:pPr>
            <w:r w:rsidRPr="00416C6C">
              <w:rPr>
                <w:rFonts w:ascii="Arial Narrow" w:hAnsi="Arial Narrow"/>
              </w:rPr>
              <w:t>BOLA DE FUTSAL ADULTO (A PARTIR DO SUB-15) - INDICADA PARA CATEGORIAADULTO. MATERIAL: POLIURETILENO, CÂMARA BUTIL, MIOLO REMOVÍVEL, ADULTOMASCULINO E FEMININO, SUB-20, SUB- 17 E SUB-15. CIRCUNFERÊNCIA: 61 A 64 CM E 410 A 440G DE MASSA</w:t>
            </w:r>
          </w:p>
        </w:tc>
        <w:tc>
          <w:tcPr>
            <w:tcW w:w="519" w:type="pct"/>
          </w:tcPr>
          <w:p w14:paraId="09B3F37D"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5790BFED"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30</w:t>
            </w:r>
          </w:p>
        </w:tc>
      </w:tr>
      <w:tr w:rsidR="00416C6C" w:rsidRPr="00416C6C" w14:paraId="5F56D6AC" w14:textId="77777777" w:rsidTr="00DD656B">
        <w:tc>
          <w:tcPr>
            <w:tcW w:w="297" w:type="pct"/>
          </w:tcPr>
          <w:p w14:paraId="44B7DD78"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0008</w:t>
            </w:r>
          </w:p>
        </w:tc>
        <w:tc>
          <w:tcPr>
            <w:tcW w:w="3638" w:type="pct"/>
          </w:tcPr>
          <w:p w14:paraId="1C88D01D"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BOLA DE FUTSAL MIRIM (SUB-11) - INDICADA PARACATEGORIA MIRIM (SUB- 11). MATERIAL: EMPOLIURETILENO, CAMARA BUTIL, SUB-11 E SUB- 13.CIRCUNFERÊNCIA: 50 A 55 CM E 300 A 350 G DEMASSA</w:t>
            </w:r>
          </w:p>
        </w:tc>
        <w:tc>
          <w:tcPr>
            <w:tcW w:w="519" w:type="pct"/>
          </w:tcPr>
          <w:p w14:paraId="47A4A9B9"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130FF919"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30</w:t>
            </w:r>
          </w:p>
        </w:tc>
      </w:tr>
      <w:tr w:rsidR="00416C6C" w:rsidRPr="00416C6C" w14:paraId="49906722" w14:textId="77777777" w:rsidTr="00DD656B">
        <w:tc>
          <w:tcPr>
            <w:tcW w:w="297" w:type="pct"/>
          </w:tcPr>
          <w:p w14:paraId="21766BD0"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0009</w:t>
            </w:r>
          </w:p>
        </w:tc>
        <w:tc>
          <w:tcPr>
            <w:tcW w:w="3638" w:type="pct"/>
          </w:tcPr>
          <w:p w14:paraId="07D7575D"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 xml:space="preserve">BOLA DE HANDEBOL Nº1 (49 A 51 CM) - INDICADAPARA EQUIPES FEMININAS MINI, MIRIM E </w:t>
            </w:r>
            <w:proofErr w:type="gramStart"/>
            <w:r w:rsidRPr="00416C6C">
              <w:rPr>
                <w:rFonts w:ascii="Arial Narrow" w:hAnsi="Arial Narrow"/>
              </w:rPr>
              <w:t>INFANTIL(</w:t>
            </w:r>
            <w:proofErr w:type="gramEnd"/>
            <w:r w:rsidRPr="00416C6C">
              <w:rPr>
                <w:rFonts w:ascii="Arial Narrow" w:hAnsi="Arial Narrow"/>
              </w:rPr>
              <w:t xml:space="preserve">ENTRE 8 E 14 ANOS) E EQUIPES MASCULINAS MINI EMIRIM (ENTRE 8 E 12 ANOS). </w:t>
            </w:r>
            <w:proofErr w:type="gramStart"/>
            <w:r w:rsidRPr="00416C6C">
              <w:rPr>
                <w:rFonts w:ascii="Arial Narrow" w:hAnsi="Arial Narrow"/>
              </w:rPr>
              <w:t>MATERIAL:POLIURETILENO</w:t>
            </w:r>
            <w:proofErr w:type="gramEnd"/>
            <w:r w:rsidRPr="00416C6C">
              <w:rPr>
                <w:rFonts w:ascii="Arial Narrow" w:hAnsi="Arial Narrow"/>
              </w:rPr>
              <w:t>, CAMARA DE AR DE BUTIL, MIOLOREMOVÍVEL. CIRCUNFERÊNCIA: 49 - 51 CM E 230 - 270G (TAMANHO 1 DA I.H.F.)</w:t>
            </w:r>
          </w:p>
        </w:tc>
        <w:tc>
          <w:tcPr>
            <w:tcW w:w="519" w:type="pct"/>
          </w:tcPr>
          <w:p w14:paraId="6B3F4FB8"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76E223E0"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20</w:t>
            </w:r>
          </w:p>
        </w:tc>
      </w:tr>
      <w:tr w:rsidR="00416C6C" w:rsidRPr="00416C6C" w14:paraId="2003CDC9" w14:textId="77777777" w:rsidTr="00DD656B">
        <w:tc>
          <w:tcPr>
            <w:tcW w:w="297" w:type="pct"/>
          </w:tcPr>
          <w:p w14:paraId="43D16C54"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0010</w:t>
            </w:r>
          </w:p>
        </w:tc>
        <w:tc>
          <w:tcPr>
            <w:tcW w:w="3638" w:type="pct"/>
          </w:tcPr>
          <w:p w14:paraId="27227343"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 xml:space="preserve">BOLA DE HANDEBOL Nº2 (54 A 56 CM) - INDICADAPARA EQUIPES FEMININAS CADETE E ACIMA (ACIMADE 14 ANOS) E EQUIPES MASCULINAS INFANTIL ECADETE (ENTRE 12 E 16 ANOS). </w:t>
            </w:r>
            <w:proofErr w:type="gramStart"/>
            <w:r w:rsidRPr="00416C6C">
              <w:rPr>
                <w:rFonts w:ascii="Arial Narrow" w:hAnsi="Arial Narrow"/>
              </w:rPr>
              <w:t>MATERIAL:POLIURETILENO</w:t>
            </w:r>
            <w:proofErr w:type="gramEnd"/>
            <w:r w:rsidRPr="00416C6C">
              <w:rPr>
                <w:rFonts w:ascii="Arial Narrow" w:hAnsi="Arial Narrow"/>
              </w:rPr>
              <w:t>, C MARA DE AR DE BUTIL, MIOLOREMOVÍVEL. CIRCUFERÊNCIA: 54 - 56 CM E 325 A 400G (TAMANHO 2 DA I.H.F.)</w:t>
            </w:r>
          </w:p>
        </w:tc>
        <w:tc>
          <w:tcPr>
            <w:tcW w:w="519" w:type="pct"/>
          </w:tcPr>
          <w:p w14:paraId="6FAC9E83"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4C4A0B3D"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20</w:t>
            </w:r>
          </w:p>
        </w:tc>
      </w:tr>
      <w:tr w:rsidR="00416C6C" w:rsidRPr="00416C6C" w14:paraId="537E7737" w14:textId="77777777" w:rsidTr="00DD656B">
        <w:tc>
          <w:tcPr>
            <w:tcW w:w="297" w:type="pct"/>
          </w:tcPr>
          <w:p w14:paraId="4CFA5BAE"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0011</w:t>
            </w:r>
          </w:p>
        </w:tc>
        <w:tc>
          <w:tcPr>
            <w:tcW w:w="3638" w:type="pct"/>
          </w:tcPr>
          <w:p w14:paraId="6A40EEF8"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BOLA DE VOLEIBOL (65 A 67 CM) - INDICADA PARACATEGORIA ADULTO. MATERIAL: MICROFIBRA. PESOCHEIA 260 A 280G. CIRCUNFERÊNCIA 65 A 67 CM.CARACTERISTICAS ADICIONAIS: MATRIZADA, COMMIOLO SUBSTITUÍVEL</w:t>
            </w:r>
          </w:p>
        </w:tc>
        <w:tc>
          <w:tcPr>
            <w:tcW w:w="519" w:type="pct"/>
          </w:tcPr>
          <w:p w14:paraId="581C98E1"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5C21C215"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30</w:t>
            </w:r>
          </w:p>
        </w:tc>
      </w:tr>
      <w:tr w:rsidR="00416C6C" w:rsidRPr="00416C6C" w14:paraId="13876651" w14:textId="77777777" w:rsidTr="00DD656B">
        <w:tc>
          <w:tcPr>
            <w:tcW w:w="297" w:type="pct"/>
          </w:tcPr>
          <w:p w14:paraId="35B04BA1"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0012</w:t>
            </w:r>
          </w:p>
        </w:tc>
        <w:tc>
          <w:tcPr>
            <w:tcW w:w="3638" w:type="pct"/>
          </w:tcPr>
          <w:p w14:paraId="34B0E841"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BOLA INICIAÇÃO 08, COMPOSTO DE BORRACHA,PESO: 110-120 G, CIRCUNFERÊNCIA: 40-42 CM, COMRANHURAS NA SUA SUPERFÍCIE, FACILITANDO APEGADA</w:t>
            </w:r>
          </w:p>
        </w:tc>
        <w:tc>
          <w:tcPr>
            <w:tcW w:w="519" w:type="pct"/>
          </w:tcPr>
          <w:p w14:paraId="01CAD63E"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5D89A6B8"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20</w:t>
            </w:r>
          </w:p>
        </w:tc>
      </w:tr>
      <w:tr w:rsidR="00416C6C" w:rsidRPr="00416C6C" w14:paraId="545FFF32" w14:textId="77777777" w:rsidTr="00DD656B">
        <w:tc>
          <w:tcPr>
            <w:tcW w:w="297" w:type="pct"/>
          </w:tcPr>
          <w:p w14:paraId="4C6CDA56"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0013</w:t>
            </w:r>
          </w:p>
        </w:tc>
        <w:tc>
          <w:tcPr>
            <w:tcW w:w="3638" w:type="pct"/>
          </w:tcPr>
          <w:p w14:paraId="4AE37EA9"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BOLA INICIAÇÃO 10, COMPOSTO DE BORRACHA,PESO: 150-160 G, CIRCUNFERÊNCIA: 48-50 CM, COMRANHURAS NA SUA SUPERFÍCIE, FACILITANDO APEGADA</w:t>
            </w:r>
          </w:p>
        </w:tc>
        <w:tc>
          <w:tcPr>
            <w:tcW w:w="519" w:type="pct"/>
          </w:tcPr>
          <w:p w14:paraId="147EFF86"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671D8142"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20</w:t>
            </w:r>
          </w:p>
        </w:tc>
      </w:tr>
      <w:tr w:rsidR="00416C6C" w:rsidRPr="00416C6C" w14:paraId="27018316" w14:textId="77777777" w:rsidTr="00DD656B">
        <w:tc>
          <w:tcPr>
            <w:tcW w:w="297" w:type="pct"/>
          </w:tcPr>
          <w:p w14:paraId="01CE1036"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0014</w:t>
            </w:r>
          </w:p>
        </w:tc>
        <w:tc>
          <w:tcPr>
            <w:tcW w:w="3638" w:type="pct"/>
          </w:tcPr>
          <w:p w14:paraId="05746CB9"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BOLA MEDICINAL DE 1 KG; CONFECCIONADA EMBORRACHA REFORÇADA COM SUPERFÍCIE RUGOSA,MATRIZADA COM MIOLO REMOVÍVEL</w:t>
            </w:r>
          </w:p>
        </w:tc>
        <w:tc>
          <w:tcPr>
            <w:tcW w:w="519" w:type="pct"/>
          </w:tcPr>
          <w:p w14:paraId="5E7BAB01"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495C2F3D"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6</w:t>
            </w:r>
          </w:p>
        </w:tc>
      </w:tr>
      <w:tr w:rsidR="00416C6C" w:rsidRPr="00416C6C" w14:paraId="56C093F0" w14:textId="77777777" w:rsidTr="00DD656B">
        <w:tc>
          <w:tcPr>
            <w:tcW w:w="297" w:type="pct"/>
          </w:tcPr>
          <w:p w14:paraId="000E9D11"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0015</w:t>
            </w:r>
          </w:p>
        </w:tc>
        <w:tc>
          <w:tcPr>
            <w:tcW w:w="3638" w:type="pct"/>
          </w:tcPr>
          <w:p w14:paraId="2A1BAF79"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BOLA MEDICINAL DE 2 KG; CONFECCIONADA EMBORRACHA REFORÇADA COM SUPERFÍCIE RUGOSA,MATRIZADA COM MIOLO REMOVÍVEL</w:t>
            </w:r>
          </w:p>
        </w:tc>
        <w:tc>
          <w:tcPr>
            <w:tcW w:w="519" w:type="pct"/>
          </w:tcPr>
          <w:p w14:paraId="03278B6E"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1F1C9F9A"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6</w:t>
            </w:r>
          </w:p>
        </w:tc>
      </w:tr>
      <w:tr w:rsidR="00416C6C" w:rsidRPr="00416C6C" w14:paraId="36D2D798" w14:textId="77777777" w:rsidTr="00057610">
        <w:tc>
          <w:tcPr>
            <w:tcW w:w="297" w:type="pct"/>
            <w:shd w:val="clear" w:color="auto" w:fill="F2FFB1"/>
          </w:tcPr>
          <w:p w14:paraId="34F83195"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0016</w:t>
            </w:r>
          </w:p>
        </w:tc>
        <w:tc>
          <w:tcPr>
            <w:tcW w:w="3638" w:type="pct"/>
            <w:shd w:val="clear" w:color="auto" w:fill="F2FFB1"/>
          </w:tcPr>
          <w:p w14:paraId="559FE110" w14:textId="77777777" w:rsidR="00901FB7" w:rsidRDefault="00416C6C" w:rsidP="000E0DB7">
            <w:pPr>
              <w:spacing w:after="0" w:line="240" w:lineRule="auto"/>
              <w:jc w:val="both"/>
              <w:rPr>
                <w:rFonts w:ascii="Arial Narrow" w:hAnsi="Arial Narrow"/>
              </w:rPr>
            </w:pPr>
            <w:r w:rsidRPr="00416C6C">
              <w:rPr>
                <w:rFonts w:ascii="Arial Narrow" w:hAnsi="Arial Narrow"/>
              </w:rPr>
              <w:t>BOMBA DE INFLAR CONFECCIONADA EM MATERIALSINTÉTICO COM APROXIMADAMENTE 20CM; AGULHA4 CM; PESO 100 GRAMAS E MANGUEIRAAPROXIMADAMENTE 18CM</w:t>
            </w:r>
            <w:r w:rsidR="009C0CE6">
              <w:rPr>
                <w:rFonts w:ascii="Arial Narrow" w:hAnsi="Arial Narrow"/>
              </w:rPr>
              <w:t xml:space="preserve"> </w:t>
            </w:r>
          </w:p>
          <w:p w14:paraId="12A722C7" w14:textId="461701AB" w:rsidR="00416C6C" w:rsidRPr="00416C6C" w:rsidRDefault="009C0CE6" w:rsidP="00901FB7">
            <w:pPr>
              <w:spacing w:after="0" w:line="240" w:lineRule="auto"/>
              <w:jc w:val="both"/>
              <w:rPr>
                <w:rFonts w:ascii="Arial Narrow" w:hAnsi="Arial Narrow"/>
              </w:rPr>
            </w:pPr>
            <w:r>
              <w:rPr>
                <w:rFonts w:ascii="Arial Narrow" w:hAnsi="Arial Narrow"/>
              </w:rPr>
              <w:t>(quantid</w:t>
            </w:r>
            <w:r>
              <w:rPr>
                <w:rFonts w:ascii="Arial Narrow" w:hAnsi="Arial Narrow"/>
              </w:rPr>
              <w:t>ade de ite</w:t>
            </w:r>
            <w:r w:rsidR="00901FB7">
              <w:rPr>
                <w:rFonts w:ascii="Arial Narrow" w:hAnsi="Arial Narrow"/>
              </w:rPr>
              <w:t>ns</w:t>
            </w:r>
            <w:r>
              <w:rPr>
                <w:rFonts w:ascii="Arial Narrow" w:hAnsi="Arial Narrow"/>
              </w:rPr>
              <w:t xml:space="preserve"> para contrapartida 2</w:t>
            </w:r>
            <w:r w:rsidR="00901FB7">
              <w:rPr>
                <w:rFonts w:ascii="Arial Narrow" w:hAnsi="Arial Narrow"/>
              </w:rPr>
              <w:t xml:space="preserve"> unidades</w:t>
            </w:r>
            <w:r>
              <w:rPr>
                <w:rFonts w:ascii="Arial Narrow" w:hAnsi="Arial Narrow"/>
              </w:rPr>
              <w:t>)</w:t>
            </w:r>
          </w:p>
        </w:tc>
        <w:tc>
          <w:tcPr>
            <w:tcW w:w="519" w:type="pct"/>
            <w:shd w:val="clear" w:color="auto" w:fill="F2FFB1"/>
          </w:tcPr>
          <w:p w14:paraId="30EDDA4D"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shd w:val="clear" w:color="auto" w:fill="F2FFB1"/>
          </w:tcPr>
          <w:p w14:paraId="2FDC83AE"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6</w:t>
            </w:r>
          </w:p>
        </w:tc>
      </w:tr>
      <w:tr w:rsidR="00416C6C" w:rsidRPr="00416C6C" w14:paraId="414A8BA2" w14:textId="77777777" w:rsidTr="00DD656B">
        <w:tc>
          <w:tcPr>
            <w:tcW w:w="297" w:type="pct"/>
          </w:tcPr>
          <w:p w14:paraId="51A5B636"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0017</w:t>
            </w:r>
          </w:p>
        </w:tc>
        <w:tc>
          <w:tcPr>
            <w:tcW w:w="3638" w:type="pct"/>
          </w:tcPr>
          <w:p w14:paraId="4D89042E"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CAMISA EM MALHA DRY FIT COM SUBLIMAÇÃO -LAYOUT DEFINIDO PELO ÓRGÃO - G</w:t>
            </w:r>
          </w:p>
        </w:tc>
        <w:tc>
          <w:tcPr>
            <w:tcW w:w="519" w:type="pct"/>
          </w:tcPr>
          <w:p w14:paraId="1C723014"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63AB4129"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211</w:t>
            </w:r>
          </w:p>
        </w:tc>
      </w:tr>
      <w:tr w:rsidR="00416C6C" w:rsidRPr="00416C6C" w14:paraId="2C2C0B0B" w14:textId="77777777" w:rsidTr="00DD656B">
        <w:tc>
          <w:tcPr>
            <w:tcW w:w="297" w:type="pct"/>
          </w:tcPr>
          <w:p w14:paraId="63DBADC6"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0018</w:t>
            </w:r>
          </w:p>
        </w:tc>
        <w:tc>
          <w:tcPr>
            <w:tcW w:w="3638" w:type="pct"/>
          </w:tcPr>
          <w:p w14:paraId="77EF5F4A"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CAMISA EM MALHA DRY FIT COM SUBLIMAÇÃO -LAYOUT DEFINIDO PELO ÓRGÃO - GG</w:t>
            </w:r>
          </w:p>
        </w:tc>
        <w:tc>
          <w:tcPr>
            <w:tcW w:w="519" w:type="pct"/>
          </w:tcPr>
          <w:p w14:paraId="35278841"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48A2EE85"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127</w:t>
            </w:r>
          </w:p>
        </w:tc>
      </w:tr>
      <w:tr w:rsidR="00416C6C" w:rsidRPr="00416C6C" w14:paraId="49B988A7" w14:textId="77777777" w:rsidTr="00DD656B">
        <w:tc>
          <w:tcPr>
            <w:tcW w:w="297" w:type="pct"/>
          </w:tcPr>
          <w:p w14:paraId="30B06702"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0019</w:t>
            </w:r>
          </w:p>
        </w:tc>
        <w:tc>
          <w:tcPr>
            <w:tcW w:w="3638" w:type="pct"/>
          </w:tcPr>
          <w:p w14:paraId="323E97AB"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CAMISA EM MALHA DRY FIT COM SUBLIMAÇÃO -LAYOUT DEFINIDO PELO ÓRGÃO - G (II)</w:t>
            </w:r>
          </w:p>
        </w:tc>
        <w:tc>
          <w:tcPr>
            <w:tcW w:w="519" w:type="pct"/>
          </w:tcPr>
          <w:p w14:paraId="264D4560"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7D6B4DEF"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w:t>
            </w:r>
          </w:p>
        </w:tc>
      </w:tr>
      <w:tr w:rsidR="00416C6C" w:rsidRPr="00416C6C" w14:paraId="27061169" w14:textId="77777777" w:rsidTr="00DD656B">
        <w:tc>
          <w:tcPr>
            <w:tcW w:w="297" w:type="pct"/>
          </w:tcPr>
          <w:p w14:paraId="6DBC5218"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0020</w:t>
            </w:r>
          </w:p>
        </w:tc>
        <w:tc>
          <w:tcPr>
            <w:tcW w:w="3638" w:type="pct"/>
          </w:tcPr>
          <w:p w14:paraId="46646719"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 xml:space="preserve">CAMISA EM MALHA DRY FIT COM SUBLIMAÇÃO -LAYOUT DEFINIDO PELO ÓRGÃO - M -   </w:t>
            </w:r>
          </w:p>
        </w:tc>
        <w:tc>
          <w:tcPr>
            <w:tcW w:w="519" w:type="pct"/>
          </w:tcPr>
          <w:p w14:paraId="14D40FEA"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267331B7"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296</w:t>
            </w:r>
          </w:p>
        </w:tc>
      </w:tr>
      <w:tr w:rsidR="00416C6C" w:rsidRPr="00416C6C" w14:paraId="755B96D7" w14:textId="77777777" w:rsidTr="00DD656B">
        <w:tc>
          <w:tcPr>
            <w:tcW w:w="297" w:type="pct"/>
          </w:tcPr>
          <w:p w14:paraId="2ED6B785"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0021</w:t>
            </w:r>
          </w:p>
        </w:tc>
        <w:tc>
          <w:tcPr>
            <w:tcW w:w="3638" w:type="pct"/>
          </w:tcPr>
          <w:p w14:paraId="28566777"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CAMISA EM MALHA DRY FIT COM SUBLIMAÇÃO -LAYOUT DEFINIDO PELO ÓRGÃO - M (II)</w:t>
            </w:r>
          </w:p>
        </w:tc>
        <w:tc>
          <w:tcPr>
            <w:tcW w:w="519" w:type="pct"/>
          </w:tcPr>
          <w:p w14:paraId="15CBFB80"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4D7C2AFA"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7</w:t>
            </w:r>
          </w:p>
        </w:tc>
      </w:tr>
      <w:tr w:rsidR="00416C6C" w:rsidRPr="00416C6C" w14:paraId="66EDAF08" w14:textId="77777777" w:rsidTr="00DD656B">
        <w:tc>
          <w:tcPr>
            <w:tcW w:w="297" w:type="pct"/>
          </w:tcPr>
          <w:p w14:paraId="55B6ADD7"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0022</w:t>
            </w:r>
          </w:p>
        </w:tc>
        <w:tc>
          <w:tcPr>
            <w:tcW w:w="3638" w:type="pct"/>
          </w:tcPr>
          <w:p w14:paraId="69C405FF"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CAMISA EM MALHA DRY FIT COM SUBLIMAÇÃO -LAYOUT DEFINIDO PELO ÓRGÃO - P</w:t>
            </w:r>
          </w:p>
        </w:tc>
        <w:tc>
          <w:tcPr>
            <w:tcW w:w="519" w:type="pct"/>
          </w:tcPr>
          <w:p w14:paraId="2026F004"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10D27DE8"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211</w:t>
            </w:r>
          </w:p>
        </w:tc>
      </w:tr>
      <w:tr w:rsidR="00416C6C" w:rsidRPr="00416C6C" w14:paraId="7ED3D877" w14:textId="77777777" w:rsidTr="00DD656B">
        <w:tc>
          <w:tcPr>
            <w:tcW w:w="297" w:type="pct"/>
          </w:tcPr>
          <w:p w14:paraId="4760BE8A"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lastRenderedPageBreak/>
              <w:t>0023</w:t>
            </w:r>
          </w:p>
        </w:tc>
        <w:tc>
          <w:tcPr>
            <w:tcW w:w="3638" w:type="pct"/>
          </w:tcPr>
          <w:p w14:paraId="2C2EFDE7"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CAMISA EM MALHA DRY FIT COM SUBLIMAÇÃO -LAYOUT DEFINIDO PELO ÓRGÃO - P (II)</w:t>
            </w:r>
          </w:p>
        </w:tc>
        <w:tc>
          <w:tcPr>
            <w:tcW w:w="519" w:type="pct"/>
          </w:tcPr>
          <w:p w14:paraId="21CF55AB"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2A16574A"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9</w:t>
            </w:r>
          </w:p>
        </w:tc>
      </w:tr>
      <w:tr w:rsidR="00416C6C" w:rsidRPr="00416C6C" w14:paraId="1A8E7770" w14:textId="77777777" w:rsidTr="00DD656B">
        <w:tc>
          <w:tcPr>
            <w:tcW w:w="297" w:type="pct"/>
          </w:tcPr>
          <w:p w14:paraId="20245288"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0024</w:t>
            </w:r>
          </w:p>
        </w:tc>
        <w:tc>
          <w:tcPr>
            <w:tcW w:w="3638" w:type="pct"/>
          </w:tcPr>
          <w:p w14:paraId="1B084C77"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COLCHONETE EM NAPA: COLCHONETEPARAGINÁSTICA. MATERIAL: NAPA CICAP. COR: AZULROYAL. DIMENSÕES APROXIMADAS DO PRODUTO(CM) - AXLXP: 95X44X3CM. PESO 1,3KG</w:t>
            </w:r>
          </w:p>
        </w:tc>
        <w:tc>
          <w:tcPr>
            <w:tcW w:w="519" w:type="pct"/>
          </w:tcPr>
          <w:p w14:paraId="286A2E73"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0C84B49E"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40</w:t>
            </w:r>
          </w:p>
        </w:tc>
      </w:tr>
      <w:tr w:rsidR="00416C6C" w:rsidRPr="00416C6C" w14:paraId="408BED99" w14:textId="77777777" w:rsidTr="00DD656B">
        <w:tc>
          <w:tcPr>
            <w:tcW w:w="297" w:type="pct"/>
          </w:tcPr>
          <w:p w14:paraId="6688D67B"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0025</w:t>
            </w:r>
          </w:p>
        </w:tc>
        <w:tc>
          <w:tcPr>
            <w:tcW w:w="3638" w:type="pct"/>
          </w:tcPr>
          <w:p w14:paraId="4FB54526"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 xml:space="preserve">COLETE 100 % POLIÉSTER, DUPLA FACE, ELÁSTICOENCAPADO E DEBRUM NAS LATERAIS, SENDO: 64 CMDE ALTURA A PARTIR DA GOLA X 42 CM DE </w:t>
            </w:r>
            <w:proofErr w:type="gramStart"/>
            <w:r w:rsidRPr="00416C6C">
              <w:rPr>
                <w:rFonts w:ascii="Arial Narrow" w:hAnsi="Arial Narrow"/>
              </w:rPr>
              <w:t>LARGURA(</w:t>
            </w:r>
            <w:proofErr w:type="gramEnd"/>
            <w:r w:rsidRPr="00416C6C">
              <w:rPr>
                <w:rFonts w:ascii="Arial Narrow" w:hAnsi="Arial Narrow"/>
              </w:rPr>
              <w:t>+ 10CM DE ELÁSTICO). CARACTERÍSTICASADICIONAIS: LOGOMARCA DEFINIDA PELO ÓRGÃO - M</w:t>
            </w:r>
          </w:p>
        </w:tc>
        <w:tc>
          <w:tcPr>
            <w:tcW w:w="519" w:type="pct"/>
          </w:tcPr>
          <w:p w14:paraId="782A942C"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1483663B"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80</w:t>
            </w:r>
          </w:p>
        </w:tc>
      </w:tr>
      <w:tr w:rsidR="00416C6C" w:rsidRPr="00416C6C" w14:paraId="7D191FCE" w14:textId="77777777" w:rsidTr="00DD656B">
        <w:tc>
          <w:tcPr>
            <w:tcW w:w="297" w:type="pct"/>
          </w:tcPr>
          <w:p w14:paraId="5326ED88"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0026</w:t>
            </w:r>
          </w:p>
        </w:tc>
        <w:tc>
          <w:tcPr>
            <w:tcW w:w="3638" w:type="pct"/>
          </w:tcPr>
          <w:p w14:paraId="41C0E089"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 xml:space="preserve">COLETE 100 % POLIÉSTER, DUPLA FACE, ELÁSTICOENCAPADO E DEBRUM NAS LATERAIS, SENDO: 64 CMDE ALTURA A PARTIR DA GOLA X 42 CM DE </w:t>
            </w:r>
            <w:proofErr w:type="gramStart"/>
            <w:r w:rsidRPr="00416C6C">
              <w:rPr>
                <w:rFonts w:ascii="Arial Narrow" w:hAnsi="Arial Narrow"/>
              </w:rPr>
              <w:t>LARGURA(</w:t>
            </w:r>
            <w:proofErr w:type="gramEnd"/>
            <w:r w:rsidRPr="00416C6C">
              <w:rPr>
                <w:rFonts w:ascii="Arial Narrow" w:hAnsi="Arial Narrow"/>
              </w:rPr>
              <w:t>+ 10CM DE ELÁSTICO). CARACTERÍSTICASADICIONAIS: LOGOMARCA DEFINIDA PELO ÓRGÃO - P</w:t>
            </w:r>
          </w:p>
        </w:tc>
        <w:tc>
          <w:tcPr>
            <w:tcW w:w="519" w:type="pct"/>
          </w:tcPr>
          <w:p w14:paraId="1F72D132"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12D03472"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80</w:t>
            </w:r>
          </w:p>
        </w:tc>
      </w:tr>
      <w:tr w:rsidR="00416C6C" w:rsidRPr="00416C6C" w14:paraId="53F8DCB0" w14:textId="77777777" w:rsidTr="00057610">
        <w:tc>
          <w:tcPr>
            <w:tcW w:w="297" w:type="pct"/>
            <w:shd w:val="clear" w:color="auto" w:fill="F2FFB1"/>
          </w:tcPr>
          <w:p w14:paraId="47E61EF7"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0027</w:t>
            </w:r>
          </w:p>
        </w:tc>
        <w:tc>
          <w:tcPr>
            <w:tcW w:w="3638" w:type="pct"/>
            <w:shd w:val="clear" w:color="auto" w:fill="F2FFB1"/>
          </w:tcPr>
          <w:p w14:paraId="483253DB" w14:textId="77777777" w:rsidR="004F1E3F" w:rsidRDefault="00416C6C" w:rsidP="000E0DB7">
            <w:pPr>
              <w:spacing w:after="0" w:line="240" w:lineRule="auto"/>
              <w:jc w:val="both"/>
              <w:rPr>
                <w:rFonts w:ascii="Arial Narrow" w:hAnsi="Arial Narrow"/>
              </w:rPr>
            </w:pPr>
            <w:r w:rsidRPr="00416C6C">
              <w:rPr>
                <w:rFonts w:ascii="Arial Narrow" w:hAnsi="Arial Narrow"/>
              </w:rPr>
              <w:t>CONE DEMARCATÓRIO (DISCO/CHAPÉU CHINÊS) -6,5CM DE ALTURA E 19,5CM DE DIAMETRO. MATERIALPLÁSTICO FLEXÍVEL</w:t>
            </w:r>
            <w:r w:rsidR="009C0CE6">
              <w:rPr>
                <w:rFonts w:ascii="Arial Narrow" w:hAnsi="Arial Narrow"/>
              </w:rPr>
              <w:t xml:space="preserve"> </w:t>
            </w:r>
          </w:p>
          <w:p w14:paraId="1EDB72F4" w14:textId="3CCB4EA9" w:rsidR="00416C6C" w:rsidRPr="00416C6C" w:rsidRDefault="009C0CE6" w:rsidP="004F1E3F">
            <w:pPr>
              <w:spacing w:after="0" w:line="240" w:lineRule="auto"/>
              <w:jc w:val="both"/>
              <w:rPr>
                <w:rFonts w:ascii="Arial Narrow" w:hAnsi="Arial Narrow"/>
              </w:rPr>
            </w:pPr>
            <w:r>
              <w:rPr>
                <w:rFonts w:ascii="Arial Narrow" w:hAnsi="Arial Narrow"/>
              </w:rPr>
              <w:t>(quantid</w:t>
            </w:r>
            <w:r>
              <w:rPr>
                <w:rFonts w:ascii="Arial Narrow" w:hAnsi="Arial Narrow"/>
              </w:rPr>
              <w:t>ade de ite</w:t>
            </w:r>
            <w:r w:rsidR="004F1E3F">
              <w:rPr>
                <w:rFonts w:ascii="Arial Narrow" w:hAnsi="Arial Narrow"/>
              </w:rPr>
              <w:t>ns</w:t>
            </w:r>
            <w:r>
              <w:rPr>
                <w:rFonts w:ascii="Arial Narrow" w:hAnsi="Arial Narrow"/>
              </w:rPr>
              <w:t xml:space="preserve"> para contrapartida 10</w:t>
            </w:r>
            <w:r w:rsidR="004F1E3F">
              <w:rPr>
                <w:rFonts w:ascii="Arial Narrow" w:hAnsi="Arial Narrow"/>
              </w:rPr>
              <w:t xml:space="preserve"> unidades</w:t>
            </w:r>
            <w:r>
              <w:rPr>
                <w:rFonts w:ascii="Arial Narrow" w:hAnsi="Arial Narrow"/>
              </w:rPr>
              <w:t>)</w:t>
            </w:r>
          </w:p>
        </w:tc>
        <w:tc>
          <w:tcPr>
            <w:tcW w:w="519" w:type="pct"/>
            <w:shd w:val="clear" w:color="auto" w:fill="F2FFB1"/>
          </w:tcPr>
          <w:p w14:paraId="63D5B143"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shd w:val="clear" w:color="auto" w:fill="F2FFB1"/>
          </w:tcPr>
          <w:p w14:paraId="17FE4124"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50</w:t>
            </w:r>
          </w:p>
        </w:tc>
      </w:tr>
      <w:tr w:rsidR="00416C6C" w:rsidRPr="00416C6C" w14:paraId="3C244173" w14:textId="77777777" w:rsidTr="00057610">
        <w:tc>
          <w:tcPr>
            <w:tcW w:w="297" w:type="pct"/>
            <w:shd w:val="clear" w:color="auto" w:fill="F2FFB1"/>
          </w:tcPr>
          <w:p w14:paraId="0D3728DA"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0028</w:t>
            </w:r>
          </w:p>
        </w:tc>
        <w:tc>
          <w:tcPr>
            <w:tcW w:w="3638" w:type="pct"/>
            <w:shd w:val="clear" w:color="auto" w:fill="F2FFB1"/>
          </w:tcPr>
          <w:p w14:paraId="28C516A4" w14:textId="1C3B6634" w:rsidR="00416C6C" w:rsidRPr="00416C6C" w:rsidRDefault="00416C6C" w:rsidP="004F1E3F">
            <w:pPr>
              <w:spacing w:after="0" w:line="240" w:lineRule="auto"/>
              <w:jc w:val="both"/>
              <w:rPr>
                <w:rFonts w:ascii="Arial Narrow" w:hAnsi="Arial Narrow"/>
              </w:rPr>
            </w:pPr>
            <w:r w:rsidRPr="00416C6C">
              <w:rPr>
                <w:rFonts w:ascii="Arial Narrow" w:hAnsi="Arial Narrow"/>
              </w:rPr>
              <w:t>CONE PARA SINALIZAÇÃO, CONFECCIONADO EMCOMPOSTO SINTÉTICO. 50 CM DE ALTURA</w:t>
            </w:r>
            <w:r w:rsidR="009C0CE6">
              <w:rPr>
                <w:rFonts w:ascii="Arial Narrow" w:hAnsi="Arial Narrow"/>
              </w:rPr>
              <w:t xml:space="preserve"> </w:t>
            </w:r>
            <w:r w:rsidR="009C0CE6">
              <w:rPr>
                <w:rFonts w:ascii="Arial Narrow" w:hAnsi="Arial Narrow"/>
              </w:rPr>
              <w:t>(quantidade de ite</w:t>
            </w:r>
            <w:r w:rsidR="004F1E3F">
              <w:rPr>
                <w:rFonts w:ascii="Arial Narrow" w:hAnsi="Arial Narrow"/>
              </w:rPr>
              <w:t>ns</w:t>
            </w:r>
            <w:r w:rsidR="009C0CE6">
              <w:rPr>
                <w:rFonts w:ascii="Arial Narrow" w:hAnsi="Arial Narrow"/>
              </w:rPr>
              <w:t xml:space="preserve"> para contrapartida </w:t>
            </w:r>
            <w:r w:rsidR="009C0CE6">
              <w:rPr>
                <w:rFonts w:ascii="Arial Narrow" w:hAnsi="Arial Narrow"/>
              </w:rPr>
              <w:t>5</w:t>
            </w:r>
            <w:r w:rsidR="004F1E3F">
              <w:rPr>
                <w:rFonts w:ascii="Arial Narrow" w:hAnsi="Arial Narrow"/>
              </w:rPr>
              <w:t xml:space="preserve"> unidades</w:t>
            </w:r>
            <w:r w:rsidR="009C0CE6">
              <w:rPr>
                <w:rFonts w:ascii="Arial Narrow" w:hAnsi="Arial Narrow"/>
              </w:rPr>
              <w:t>)</w:t>
            </w:r>
          </w:p>
        </w:tc>
        <w:tc>
          <w:tcPr>
            <w:tcW w:w="519" w:type="pct"/>
            <w:shd w:val="clear" w:color="auto" w:fill="F2FFB1"/>
          </w:tcPr>
          <w:p w14:paraId="2C0248CD"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shd w:val="clear" w:color="auto" w:fill="F2FFB1"/>
          </w:tcPr>
          <w:p w14:paraId="6EAFB54A"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25</w:t>
            </w:r>
          </w:p>
        </w:tc>
      </w:tr>
      <w:tr w:rsidR="00416C6C" w:rsidRPr="00416C6C" w14:paraId="4F8E7522" w14:textId="77777777" w:rsidTr="00DD656B">
        <w:tc>
          <w:tcPr>
            <w:tcW w:w="297" w:type="pct"/>
          </w:tcPr>
          <w:p w14:paraId="55EFA62D"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0029</w:t>
            </w:r>
          </w:p>
        </w:tc>
        <w:tc>
          <w:tcPr>
            <w:tcW w:w="3638" w:type="pct"/>
          </w:tcPr>
          <w:p w14:paraId="1E1FC715"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CORDA NAVAL PARA EXERCÍCIOS, FEITA EM SISAL;PODE SER USADA EM DIVERSOS EXERCÍCIOS DEFORÇA, RESISTÊNCIA E POTÊNCIA; TAMBÉMUTILIZADA EM CIRCUITO DE TREINAMENTO.DIAMETRO: 50MM</w:t>
            </w:r>
          </w:p>
        </w:tc>
        <w:tc>
          <w:tcPr>
            <w:tcW w:w="519" w:type="pct"/>
          </w:tcPr>
          <w:p w14:paraId="44252707"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60570C6F"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w:t>
            </w:r>
          </w:p>
        </w:tc>
      </w:tr>
      <w:tr w:rsidR="00416C6C" w:rsidRPr="00416C6C" w14:paraId="22490594" w14:textId="77777777" w:rsidTr="00DD656B">
        <w:tc>
          <w:tcPr>
            <w:tcW w:w="297" w:type="pct"/>
          </w:tcPr>
          <w:p w14:paraId="2730675B"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0030</w:t>
            </w:r>
          </w:p>
        </w:tc>
        <w:tc>
          <w:tcPr>
            <w:tcW w:w="3638" w:type="pct"/>
          </w:tcPr>
          <w:p w14:paraId="3703D09F"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CRONÔMETRO, MATERIAL CARCAÇA PLÁSTICO ABS,TIPO BOLSO, TIPO MOSTRADOR DIGITAL,FUNCIONAMENTO BATERIA, CARACTERÍSTICASADICIONAIS COM ALARME</w:t>
            </w:r>
          </w:p>
        </w:tc>
        <w:tc>
          <w:tcPr>
            <w:tcW w:w="519" w:type="pct"/>
          </w:tcPr>
          <w:p w14:paraId="28674386"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1C962467"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4</w:t>
            </w:r>
          </w:p>
        </w:tc>
      </w:tr>
      <w:tr w:rsidR="00416C6C" w:rsidRPr="00416C6C" w14:paraId="61F08857" w14:textId="77777777" w:rsidTr="00DD656B">
        <w:tc>
          <w:tcPr>
            <w:tcW w:w="297" w:type="pct"/>
          </w:tcPr>
          <w:p w14:paraId="6667BA2F"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0031</w:t>
            </w:r>
          </w:p>
        </w:tc>
        <w:tc>
          <w:tcPr>
            <w:tcW w:w="3638" w:type="pct"/>
          </w:tcPr>
          <w:p w14:paraId="27411DF7"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REDE BASQUETE (PAR) CONFECCIONADA EM CORDATRANÇADA DE MONOFILAMENTO, 100% POLIETILENO(PE) 100 % EXTRA VIRGEM COM ALTO PADRÃO DEQUALIDADE E PROTEÇÃO AOS RAIOS ULTRAVIOLETA(UV), MEDINDO 0,60 CM ALTURA E 1,10 MCIRCUNFERÊNCIA COM CORDA DE 4,0MM ESPESSURA.NA MALHA 0,7X 0,7 CM (ESPAÇAMENTO)</w:t>
            </w:r>
          </w:p>
        </w:tc>
        <w:tc>
          <w:tcPr>
            <w:tcW w:w="519" w:type="pct"/>
          </w:tcPr>
          <w:p w14:paraId="08275C4F"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690CF26D"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w:t>
            </w:r>
          </w:p>
        </w:tc>
      </w:tr>
      <w:tr w:rsidR="00416C6C" w:rsidRPr="00416C6C" w14:paraId="4B408CFE" w14:textId="77777777" w:rsidTr="00057610">
        <w:tc>
          <w:tcPr>
            <w:tcW w:w="297" w:type="pct"/>
            <w:shd w:val="clear" w:color="auto" w:fill="F2FFB1"/>
          </w:tcPr>
          <w:p w14:paraId="63AB53FC"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0032</w:t>
            </w:r>
          </w:p>
        </w:tc>
        <w:tc>
          <w:tcPr>
            <w:tcW w:w="3638" w:type="pct"/>
            <w:shd w:val="clear" w:color="auto" w:fill="F2FFB1"/>
          </w:tcPr>
          <w:p w14:paraId="498BE43A" w14:textId="09C66D82" w:rsidR="00EA7A51" w:rsidRDefault="00416C6C" w:rsidP="000E0DB7">
            <w:pPr>
              <w:spacing w:after="0" w:line="240" w:lineRule="auto"/>
              <w:jc w:val="both"/>
              <w:rPr>
                <w:rFonts w:ascii="Arial Narrow" w:hAnsi="Arial Narrow"/>
              </w:rPr>
            </w:pPr>
            <w:r w:rsidRPr="00416C6C">
              <w:rPr>
                <w:rFonts w:ascii="Arial Narrow" w:hAnsi="Arial Narrow"/>
              </w:rPr>
              <w:t>REDE FUTEBOL DE CAMPO (PAR) CONFECCIONADA EMCORDA TRANÇADA DE MONOFILAMENTO, 100%POLIETILENO (PE) 100 % EXTRA VIRGEM E PROTEÇÃOAOS RAIOS ULTRAVIOLETA (UV). VISTA FRONTAL</w:t>
            </w:r>
            <w:r w:rsidR="00EB0731">
              <w:rPr>
                <w:rFonts w:ascii="Arial Narrow" w:hAnsi="Arial Narrow"/>
              </w:rPr>
              <w:t xml:space="preserve"> </w:t>
            </w:r>
            <w:r w:rsidRPr="00416C6C">
              <w:rPr>
                <w:rFonts w:ascii="Arial Narrow" w:hAnsi="Arial Narrow"/>
              </w:rPr>
              <w:t>(7,50M COMPRIMENTO 2,50M ALTURA) VISTALATERAL (2,50 M ALTURA 2,00 M PROFUNDIDADEINFERIOR (BAIXO) E 0,85 CM PROFUNDIDADESUPERIOR (CIMA) COM MALHA (ESPAÇAMENTO) DE14X14CM CORDA COM 4,5 MM DE ESPESSURA, NACOR BRANCA</w:t>
            </w:r>
            <w:r w:rsidR="009C0CE6">
              <w:rPr>
                <w:rFonts w:ascii="Arial Narrow" w:hAnsi="Arial Narrow"/>
              </w:rPr>
              <w:t xml:space="preserve"> </w:t>
            </w:r>
          </w:p>
          <w:p w14:paraId="2D6F1AEB" w14:textId="54909408" w:rsidR="00416C6C" w:rsidRPr="00416C6C" w:rsidRDefault="009C0CE6" w:rsidP="000E0DB7">
            <w:pPr>
              <w:spacing w:after="0" w:line="240" w:lineRule="auto"/>
              <w:jc w:val="both"/>
              <w:rPr>
                <w:rFonts w:ascii="Arial Narrow" w:hAnsi="Arial Narrow"/>
              </w:rPr>
            </w:pPr>
            <w:r>
              <w:rPr>
                <w:rFonts w:ascii="Arial Narrow" w:hAnsi="Arial Narrow"/>
              </w:rPr>
              <w:t>(quantid</w:t>
            </w:r>
            <w:r>
              <w:rPr>
                <w:rFonts w:ascii="Arial Narrow" w:hAnsi="Arial Narrow"/>
              </w:rPr>
              <w:t>ade de item para contrapartida 1)</w:t>
            </w:r>
          </w:p>
        </w:tc>
        <w:tc>
          <w:tcPr>
            <w:tcW w:w="519" w:type="pct"/>
            <w:shd w:val="clear" w:color="auto" w:fill="F2FFB1"/>
          </w:tcPr>
          <w:p w14:paraId="1A687BF2"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shd w:val="clear" w:color="auto" w:fill="F2FFB1"/>
          </w:tcPr>
          <w:p w14:paraId="3567ACD6"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3</w:t>
            </w:r>
          </w:p>
        </w:tc>
      </w:tr>
      <w:tr w:rsidR="00416C6C" w:rsidRPr="00416C6C" w14:paraId="407F36EF" w14:textId="77777777" w:rsidTr="00DD656B">
        <w:tc>
          <w:tcPr>
            <w:tcW w:w="297" w:type="pct"/>
          </w:tcPr>
          <w:p w14:paraId="066DBC3A"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0033</w:t>
            </w:r>
          </w:p>
        </w:tc>
        <w:tc>
          <w:tcPr>
            <w:tcW w:w="3638" w:type="pct"/>
          </w:tcPr>
          <w:p w14:paraId="719CE913"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REDE FUTSAL/HANDEBOL (PAR) CONFECCIONADA EMCORDA TRANÇADA DE MONOFILAMENTO, 100%POLIETILENO (PE) 100 % EXTRA VIRGEM COM ALTOPADRÃO DE QUALIDADE E PROTEÇÃO AOS RAIOSULTRAVIOLETA (UV). VISTA FRONTAL (3,20MCOMPRIMENTO 2,10M ALTURA) VISTA LATERAL (2,10M ALTURA 1,00 M PROFUNDIDADE INFERIOR (BAIXO) E 0,60 CM PROFUNDIDADE SUPERIOR (CIMA) COMMALHA (ESPAÇAMENTO) DE 10X10CM CORDA COM4MM DE ESPESSURA, NA COR BRANCA</w:t>
            </w:r>
          </w:p>
        </w:tc>
        <w:tc>
          <w:tcPr>
            <w:tcW w:w="519" w:type="pct"/>
          </w:tcPr>
          <w:p w14:paraId="2BA66767"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29D9AAAB"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w:t>
            </w:r>
          </w:p>
        </w:tc>
      </w:tr>
      <w:tr w:rsidR="00416C6C" w:rsidRPr="00416C6C" w14:paraId="5CF68417" w14:textId="77777777" w:rsidTr="00DD656B">
        <w:tc>
          <w:tcPr>
            <w:tcW w:w="297" w:type="pct"/>
          </w:tcPr>
          <w:p w14:paraId="6B6B5759"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0034</w:t>
            </w:r>
          </w:p>
        </w:tc>
        <w:tc>
          <w:tcPr>
            <w:tcW w:w="3638" w:type="pct"/>
          </w:tcPr>
          <w:p w14:paraId="58752F12"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REDE VOLEIBOL (PAR) EM 100% POLIETILENOIMPERMEABILIZADO, 100 % EXTRA VIRGEM,RESISTENTE RAIO ULTRAVIOLETA (UV); COM FIO DE2,2 A 2,5 MM DE ESPESSURA NA COR PRETA;TRANÇADO, EM MALHA DE 10 A 12 CM; COMACABAMENTO EM FAIXAS COM 02 LONAS SINTÉTICAIMPERMEÁVEL DE 5 CM A 7 CM DOBRADA NA CORBRANCA; MEDINDO 9,50 M COMPRIMENTO XLARGURA 1,00 M DE ALTURA; COM ILHÓS NO 0 NOS 4CANTOS DA LONA NAS PONTAS DA FAIXA PARAMELHOR ESTICAMENTO DA MESMA.</w:t>
            </w:r>
          </w:p>
        </w:tc>
        <w:tc>
          <w:tcPr>
            <w:tcW w:w="519" w:type="pct"/>
          </w:tcPr>
          <w:p w14:paraId="229B9E68"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4718BF97"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2</w:t>
            </w:r>
          </w:p>
        </w:tc>
      </w:tr>
      <w:tr w:rsidR="00416C6C" w:rsidRPr="00416C6C" w14:paraId="3AF216F2" w14:textId="77777777" w:rsidTr="00DD656B">
        <w:tc>
          <w:tcPr>
            <w:tcW w:w="297" w:type="pct"/>
          </w:tcPr>
          <w:p w14:paraId="78365805" w14:textId="77777777" w:rsidR="00416C6C" w:rsidRPr="00416C6C" w:rsidRDefault="00416C6C" w:rsidP="00416C6C">
            <w:pPr>
              <w:spacing w:after="0" w:line="240" w:lineRule="auto"/>
              <w:jc w:val="center"/>
              <w:rPr>
                <w:rFonts w:ascii="Arial Narrow" w:hAnsi="Arial Narrow"/>
              </w:rPr>
            </w:pPr>
            <w:r w:rsidRPr="00416C6C">
              <w:rPr>
                <w:rFonts w:ascii="Arial Narrow" w:hAnsi="Arial Narrow"/>
              </w:rPr>
              <w:t>0035</w:t>
            </w:r>
          </w:p>
        </w:tc>
        <w:tc>
          <w:tcPr>
            <w:tcW w:w="3638" w:type="pct"/>
          </w:tcPr>
          <w:p w14:paraId="2097675D" w14:textId="77777777" w:rsidR="00416C6C" w:rsidRPr="00416C6C" w:rsidRDefault="00416C6C" w:rsidP="000E0DB7">
            <w:pPr>
              <w:spacing w:after="0" w:line="240" w:lineRule="auto"/>
              <w:jc w:val="both"/>
              <w:rPr>
                <w:rFonts w:ascii="Arial Narrow" w:hAnsi="Arial Narrow"/>
              </w:rPr>
            </w:pPr>
            <w:r w:rsidRPr="00416C6C">
              <w:rPr>
                <w:rFonts w:ascii="Arial Narrow" w:hAnsi="Arial Narrow"/>
              </w:rPr>
              <w:t>SQUEEZE - GARRAFA PLÁSTICA 500  ML</w:t>
            </w:r>
          </w:p>
        </w:tc>
        <w:tc>
          <w:tcPr>
            <w:tcW w:w="519" w:type="pct"/>
          </w:tcPr>
          <w:p w14:paraId="6B652D0E"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UNIDADE</w:t>
            </w:r>
          </w:p>
        </w:tc>
        <w:tc>
          <w:tcPr>
            <w:tcW w:w="546" w:type="pct"/>
          </w:tcPr>
          <w:p w14:paraId="237E5CDC" w14:textId="77777777" w:rsidR="00416C6C" w:rsidRPr="00416C6C" w:rsidRDefault="00416C6C" w:rsidP="00DE7DBE">
            <w:pPr>
              <w:spacing w:after="0" w:line="240" w:lineRule="auto"/>
              <w:jc w:val="center"/>
              <w:rPr>
                <w:rFonts w:ascii="Arial Narrow" w:hAnsi="Arial Narrow"/>
              </w:rPr>
            </w:pPr>
            <w:r w:rsidRPr="00416C6C">
              <w:rPr>
                <w:rFonts w:ascii="Arial Narrow" w:hAnsi="Arial Narrow"/>
              </w:rPr>
              <w:t>180</w:t>
            </w:r>
          </w:p>
        </w:tc>
      </w:tr>
    </w:tbl>
    <w:p w14:paraId="52C80EFB" w14:textId="77777777" w:rsidR="00FF2CF1" w:rsidRPr="006D43DC" w:rsidRDefault="00FF2CF1" w:rsidP="00892C63">
      <w:pPr>
        <w:spacing w:after="0" w:line="240" w:lineRule="auto"/>
        <w:jc w:val="both"/>
        <w:rPr>
          <w:rFonts w:ascii="Arial Narrow" w:hAnsi="Arial Narrow" w:cs="Calibri"/>
          <w:bCs/>
          <w:sz w:val="24"/>
          <w:szCs w:val="24"/>
        </w:rPr>
      </w:pPr>
    </w:p>
    <w:p w14:paraId="16B4E6C9" w14:textId="77777777" w:rsidR="00892C63" w:rsidRPr="006D43DC" w:rsidRDefault="00892C63" w:rsidP="00892C63">
      <w:pPr>
        <w:spacing w:after="0" w:line="240" w:lineRule="auto"/>
        <w:jc w:val="both"/>
        <w:rPr>
          <w:rFonts w:ascii="Arial Narrow" w:hAnsi="Arial Narrow" w:cs="Calibri"/>
          <w:b/>
          <w:bCs/>
          <w:color w:val="0D0D0D"/>
          <w:sz w:val="24"/>
          <w:szCs w:val="24"/>
        </w:rPr>
      </w:pPr>
      <w:r w:rsidRPr="006D43DC">
        <w:rPr>
          <w:rFonts w:ascii="Arial Narrow" w:hAnsi="Arial Narrow" w:cs="Calibri"/>
          <w:b/>
          <w:bCs/>
          <w:color w:val="0D0D0D"/>
          <w:sz w:val="24"/>
          <w:szCs w:val="24"/>
        </w:rPr>
        <w:lastRenderedPageBreak/>
        <w:t>7. DA ESTIMATIVA DO VALOR DA CONTRATAÇÃO, ACOMPANHADA DOS PREÇOS UNITÁRIOS REFERENCIAIS, DAS MEMÓRIAS DE CÁLCULO E DOS DOCUMENTOS QUE LHE DÃO SUPORTE</w:t>
      </w:r>
    </w:p>
    <w:p w14:paraId="350658C7" w14:textId="77777777" w:rsidR="00892C63" w:rsidRPr="006D43DC" w:rsidRDefault="00892C63" w:rsidP="00892C63">
      <w:pPr>
        <w:spacing w:after="0" w:line="240" w:lineRule="auto"/>
        <w:jc w:val="both"/>
        <w:rPr>
          <w:rFonts w:ascii="Arial Narrow" w:hAnsi="Arial Narrow"/>
          <w:b/>
          <w:color w:val="0D0D0D"/>
          <w:sz w:val="24"/>
          <w:szCs w:val="24"/>
        </w:rPr>
      </w:pPr>
      <w:r w:rsidRPr="006D43DC">
        <w:rPr>
          <w:rFonts w:ascii="Arial Narrow" w:hAnsi="Arial Narrow"/>
          <w:b/>
          <w:color w:val="0D0D0D"/>
          <w:sz w:val="24"/>
          <w:szCs w:val="24"/>
        </w:rPr>
        <w:t>7.1. Parâmetros utilizados:</w:t>
      </w:r>
    </w:p>
    <w:p w14:paraId="4F88A721" w14:textId="78830FF6" w:rsidR="00892C63" w:rsidRPr="006D43DC" w:rsidRDefault="00892C63" w:rsidP="00892C63">
      <w:pPr>
        <w:spacing w:after="0" w:line="240" w:lineRule="auto"/>
        <w:jc w:val="both"/>
        <w:rPr>
          <w:rFonts w:ascii="Arial Narrow" w:eastAsia="Cambria" w:hAnsi="Arial Narrow" w:cs="Arial"/>
          <w:b/>
          <w:i/>
          <w:iCs/>
          <w:color w:val="FF0000"/>
          <w:sz w:val="24"/>
          <w:szCs w:val="24"/>
        </w:rPr>
      </w:pPr>
      <w:r w:rsidRPr="006D43DC">
        <w:rPr>
          <w:rFonts w:ascii="Arial Narrow" w:hAnsi="Arial Narrow"/>
          <w:b/>
          <w:color w:val="0D0D0D"/>
          <w:sz w:val="24"/>
          <w:szCs w:val="24"/>
        </w:rPr>
        <w:t xml:space="preserve">7.2. </w:t>
      </w:r>
      <w:r w:rsidRPr="006D43DC">
        <w:rPr>
          <w:rFonts w:ascii="Arial Narrow" w:hAnsi="Arial Narrow"/>
          <w:color w:val="0D0D0D"/>
          <w:sz w:val="24"/>
          <w:szCs w:val="24"/>
        </w:rPr>
        <w:t xml:space="preserve">A partir do quantitativo estudado em atendimento à Secretaria demandante e os parâmetros obtidos </w:t>
      </w:r>
      <w:r w:rsidRPr="00303C52">
        <w:rPr>
          <w:rFonts w:ascii="Arial Narrow" w:hAnsi="Arial Narrow"/>
          <w:color w:val="0D0D0D"/>
          <w:sz w:val="24"/>
          <w:szCs w:val="24"/>
        </w:rPr>
        <w:t>através das pesquisas de mercado realizadas no presente estudo</w:t>
      </w:r>
      <w:r w:rsidR="00303C52">
        <w:rPr>
          <w:rFonts w:ascii="Arial Narrow" w:hAnsi="Arial Narrow"/>
          <w:color w:val="0D0D0D"/>
          <w:sz w:val="24"/>
          <w:szCs w:val="24"/>
        </w:rPr>
        <w:t xml:space="preserve"> (tendo como base as cotações do plano de trabalho)</w:t>
      </w:r>
      <w:r w:rsidRPr="00303C52">
        <w:rPr>
          <w:rFonts w:ascii="Arial Narrow" w:hAnsi="Arial Narrow"/>
          <w:color w:val="0D0D0D"/>
          <w:sz w:val="24"/>
          <w:szCs w:val="24"/>
        </w:rPr>
        <w:t>, que</w:t>
      </w:r>
      <w:r w:rsidRPr="006D43DC">
        <w:rPr>
          <w:rFonts w:ascii="Arial Narrow" w:hAnsi="Arial Narrow"/>
          <w:color w:val="0D0D0D"/>
          <w:sz w:val="24"/>
          <w:szCs w:val="24"/>
        </w:rPr>
        <w:t xml:space="preserve"> intentaram o valor mais próximo possível do praticado no mercado, segue estimativa do valor da contratação conforme documentos anexos e exposição na tabela abaixo:</w:t>
      </w:r>
      <w:r w:rsidRPr="006D43DC">
        <w:rPr>
          <w:rFonts w:ascii="Arial Narrow" w:eastAsia="Cambria" w:hAnsi="Arial Narrow" w:cs="Arial"/>
          <w:b/>
          <w:i/>
          <w:iCs/>
          <w:color w:val="FF0000"/>
          <w:sz w:val="24"/>
          <w:szCs w:val="24"/>
        </w:rPr>
        <w:t xml:space="preserve"> </w:t>
      </w:r>
    </w:p>
    <w:p w14:paraId="126FC1D8" w14:textId="5708464E" w:rsidR="00892C63" w:rsidRDefault="00892C63" w:rsidP="00892C63">
      <w:pPr>
        <w:adjustRightInd w:val="0"/>
        <w:spacing w:after="0" w:line="240" w:lineRule="auto"/>
        <w:jc w:val="both"/>
        <w:rPr>
          <w:rFonts w:ascii="Arial Narrow" w:hAnsi="Arial Narrow" w:cs="Arial"/>
          <w:iCs/>
          <w:sz w:val="24"/>
          <w:szCs w:val="24"/>
        </w:rPr>
      </w:pPr>
    </w:p>
    <w:tbl>
      <w:tblPr>
        <w:tblStyle w:val="lista"/>
        <w:tblW w:w="0" w:type="auto"/>
        <w:tblInd w:w="1" w:type="dxa"/>
        <w:tblLook w:val="04A0" w:firstRow="1" w:lastRow="0" w:firstColumn="1" w:lastColumn="0" w:noHBand="0" w:noVBand="1"/>
      </w:tblPr>
      <w:tblGrid>
        <w:gridCol w:w="603"/>
        <w:gridCol w:w="886"/>
        <w:gridCol w:w="3579"/>
        <w:gridCol w:w="924"/>
        <w:gridCol w:w="953"/>
        <w:gridCol w:w="1206"/>
        <w:gridCol w:w="1255"/>
      </w:tblGrid>
      <w:tr w:rsidR="001F6816" w:rsidRPr="003D1183" w14:paraId="0D2E3E2C" w14:textId="77777777" w:rsidTr="001F6816">
        <w:tc>
          <w:tcPr>
            <w:tcW w:w="616" w:type="dxa"/>
            <w:vAlign w:val="center"/>
          </w:tcPr>
          <w:p w14:paraId="6C376213" w14:textId="6F5D398D" w:rsidR="003D1183" w:rsidRPr="003D1183" w:rsidRDefault="003D1183" w:rsidP="003D1183">
            <w:pPr>
              <w:spacing w:after="0" w:line="240" w:lineRule="auto"/>
              <w:jc w:val="center"/>
              <w:rPr>
                <w:rFonts w:ascii="Arial Narrow" w:hAnsi="Arial Narrow"/>
              </w:rPr>
            </w:pPr>
            <w:r w:rsidRPr="003D1183">
              <w:rPr>
                <w:rFonts w:ascii="Arial Narrow" w:hAnsi="Arial Narrow"/>
                <w:b/>
              </w:rPr>
              <w:t>N° Item</w:t>
            </w:r>
          </w:p>
        </w:tc>
        <w:tc>
          <w:tcPr>
            <w:tcW w:w="887" w:type="dxa"/>
            <w:vAlign w:val="center"/>
          </w:tcPr>
          <w:p w14:paraId="23BA56A2" w14:textId="50FACD6B" w:rsidR="003D1183" w:rsidRPr="003D1183" w:rsidRDefault="003D1183" w:rsidP="003D1183">
            <w:pPr>
              <w:spacing w:after="0" w:line="240" w:lineRule="auto"/>
              <w:jc w:val="center"/>
              <w:rPr>
                <w:rFonts w:ascii="Arial Narrow" w:hAnsi="Arial Narrow"/>
              </w:rPr>
            </w:pPr>
            <w:r w:rsidRPr="003D1183">
              <w:rPr>
                <w:rFonts w:ascii="Arial Narrow" w:hAnsi="Arial Narrow"/>
                <w:b/>
              </w:rPr>
              <w:t>Código</w:t>
            </w:r>
          </w:p>
        </w:tc>
        <w:tc>
          <w:tcPr>
            <w:tcW w:w="3635" w:type="dxa"/>
            <w:vAlign w:val="center"/>
          </w:tcPr>
          <w:p w14:paraId="3E9A55B3" w14:textId="6E0ED6F4" w:rsidR="003D1183" w:rsidRPr="003D1183" w:rsidRDefault="003D1183" w:rsidP="003D1183">
            <w:pPr>
              <w:spacing w:after="0" w:line="240" w:lineRule="auto"/>
              <w:jc w:val="center"/>
              <w:rPr>
                <w:rFonts w:ascii="Arial Narrow" w:hAnsi="Arial Narrow"/>
              </w:rPr>
            </w:pPr>
            <w:r w:rsidRPr="003D1183">
              <w:rPr>
                <w:rFonts w:ascii="Arial Narrow" w:hAnsi="Arial Narrow"/>
                <w:b/>
              </w:rPr>
              <w:t>Descrição</w:t>
            </w:r>
          </w:p>
        </w:tc>
        <w:tc>
          <w:tcPr>
            <w:tcW w:w="934" w:type="dxa"/>
            <w:vAlign w:val="center"/>
          </w:tcPr>
          <w:p w14:paraId="41D68D7E" w14:textId="5BD70CCF" w:rsidR="003D1183" w:rsidRPr="003D1183" w:rsidRDefault="003D1183" w:rsidP="003D1183">
            <w:pPr>
              <w:spacing w:after="0" w:line="240" w:lineRule="auto"/>
              <w:jc w:val="center"/>
              <w:rPr>
                <w:rFonts w:ascii="Arial Narrow" w:hAnsi="Arial Narrow"/>
              </w:rPr>
            </w:pPr>
            <w:r w:rsidRPr="003D1183">
              <w:rPr>
                <w:rFonts w:ascii="Arial Narrow" w:hAnsi="Arial Narrow"/>
                <w:b/>
              </w:rPr>
              <w:t>Unidade</w:t>
            </w:r>
          </w:p>
        </w:tc>
        <w:tc>
          <w:tcPr>
            <w:tcW w:w="953" w:type="dxa"/>
            <w:vAlign w:val="center"/>
          </w:tcPr>
          <w:p w14:paraId="5EFEEFF7" w14:textId="516AD931" w:rsidR="003D1183" w:rsidRPr="003D1183" w:rsidRDefault="003D1183" w:rsidP="003D1183">
            <w:pPr>
              <w:spacing w:after="0" w:line="240" w:lineRule="auto"/>
              <w:jc w:val="center"/>
              <w:rPr>
                <w:rFonts w:ascii="Arial Narrow" w:hAnsi="Arial Narrow"/>
              </w:rPr>
            </w:pPr>
            <w:r w:rsidRPr="003D1183">
              <w:rPr>
                <w:rFonts w:ascii="Arial Narrow" w:hAnsi="Arial Narrow"/>
                <w:b/>
              </w:rPr>
              <w:t>Quantidade</w:t>
            </w:r>
          </w:p>
        </w:tc>
        <w:tc>
          <w:tcPr>
            <w:tcW w:w="1235" w:type="dxa"/>
            <w:vAlign w:val="center"/>
          </w:tcPr>
          <w:p w14:paraId="27506DF3" w14:textId="77777777" w:rsidR="003D1183" w:rsidRPr="003D1183" w:rsidRDefault="003D1183" w:rsidP="003D1183">
            <w:pPr>
              <w:spacing w:after="0" w:line="240" w:lineRule="auto"/>
              <w:jc w:val="center"/>
              <w:rPr>
                <w:rFonts w:ascii="Arial Narrow" w:hAnsi="Arial Narrow"/>
                <w:b/>
              </w:rPr>
            </w:pPr>
            <w:r w:rsidRPr="003D1183">
              <w:rPr>
                <w:rFonts w:ascii="Arial Narrow" w:hAnsi="Arial Narrow"/>
                <w:b/>
              </w:rPr>
              <w:t>Valor</w:t>
            </w:r>
          </w:p>
          <w:p w14:paraId="7548C4B9" w14:textId="5396CD28" w:rsidR="003D1183" w:rsidRPr="003D1183" w:rsidRDefault="003D1183" w:rsidP="003D1183">
            <w:pPr>
              <w:spacing w:after="0" w:line="240" w:lineRule="auto"/>
              <w:jc w:val="center"/>
              <w:rPr>
                <w:rFonts w:ascii="Arial Narrow" w:hAnsi="Arial Narrow"/>
              </w:rPr>
            </w:pPr>
            <w:r w:rsidRPr="003D1183">
              <w:rPr>
                <w:rFonts w:ascii="Arial Narrow" w:hAnsi="Arial Narrow"/>
                <w:b/>
              </w:rPr>
              <w:t>Estimado Unitário</w:t>
            </w:r>
          </w:p>
        </w:tc>
        <w:tc>
          <w:tcPr>
            <w:tcW w:w="1288" w:type="dxa"/>
            <w:vAlign w:val="center"/>
          </w:tcPr>
          <w:p w14:paraId="275334B8" w14:textId="77777777" w:rsidR="003D1183" w:rsidRPr="003D1183" w:rsidRDefault="003D1183" w:rsidP="003D1183">
            <w:pPr>
              <w:spacing w:after="0" w:line="240" w:lineRule="auto"/>
              <w:jc w:val="center"/>
              <w:rPr>
                <w:rFonts w:ascii="Arial Narrow" w:hAnsi="Arial Narrow"/>
                <w:b/>
              </w:rPr>
            </w:pPr>
            <w:r w:rsidRPr="003D1183">
              <w:rPr>
                <w:rFonts w:ascii="Arial Narrow" w:hAnsi="Arial Narrow"/>
                <w:b/>
              </w:rPr>
              <w:t>Valor</w:t>
            </w:r>
          </w:p>
          <w:p w14:paraId="3E1A41FF" w14:textId="77777777" w:rsidR="003D1183" w:rsidRPr="003D1183" w:rsidRDefault="003D1183" w:rsidP="003D1183">
            <w:pPr>
              <w:spacing w:after="0" w:line="240" w:lineRule="auto"/>
              <w:jc w:val="center"/>
              <w:rPr>
                <w:rFonts w:ascii="Arial Narrow" w:hAnsi="Arial Narrow"/>
                <w:b/>
              </w:rPr>
            </w:pPr>
            <w:r w:rsidRPr="003D1183">
              <w:rPr>
                <w:rFonts w:ascii="Arial Narrow" w:hAnsi="Arial Narrow"/>
                <w:b/>
              </w:rPr>
              <w:t>Estimado</w:t>
            </w:r>
          </w:p>
          <w:p w14:paraId="03AFDFED" w14:textId="1062B499" w:rsidR="003D1183" w:rsidRPr="003D1183" w:rsidRDefault="003D1183" w:rsidP="003D1183">
            <w:pPr>
              <w:spacing w:after="0" w:line="240" w:lineRule="auto"/>
              <w:jc w:val="center"/>
              <w:rPr>
                <w:rFonts w:ascii="Arial Narrow" w:hAnsi="Arial Narrow"/>
              </w:rPr>
            </w:pPr>
            <w:r w:rsidRPr="003D1183">
              <w:rPr>
                <w:rFonts w:ascii="Arial Narrow" w:hAnsi="Arial Narrow"/>
                <w:b/>
              </w:rPr>
              <w:t>Total</w:t>
            </w:r>
          </w:p>
        </w:tc>
      </w:tr>
      <w:tr w:rsidR="00BE5103" w:rsidRPr="003D1183" w14:paraId="785C095E" w14:textId="77777777" w:rsidTr="005078F3">
        <w:tc>
          <w:tcPr>
            <w:tcW w:w="616" w:type="dxa"/>
            <w:shd w:val="clear" w:color="auto" w:fill="F2FFB1"/>
          </w:tcPr>
          <w:p w14:paraId="4213E4D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0001</w:t>
            </w:r>
          </w:p>
        </w:tc>
        <w:tc>
          <w:tcPr>
            <w:tcW w:w="887" w:type="dxa"/>
            <w:shd w:val="clear" w:color="auto" w:fill="F2FFB1"/>
          </w:tcPr>
          <w:p w14:paraId="103FEC0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850046597</w:t>
            </w:r>
          </w:p>
        </w:tc>
        <w:tc>
          <w:tcPr>
            <w:tcW w:w="3635" w:type="dxa"/>
            <w:shd w:val="clear" w:color="auto" w:fill="F2FFB1"/>
          </w:tcPr>
          <w:p w14:paraId="740D67AA" w14:textId="77777777" w:rsidR="0089159B" w:rsidRDefault="003D1183" w:rsidP="003D1183">
            <w:pPr>
              <w:spacing w:after="0" w:line="240" w:lineRule="auto"/>
              <w:jc w:val="both"/>
              <w:rPr>
                <w:rFonts w:ascii="Arial Narrow" w:hAnsi="Arial Narrow"/>
              </w:rPr>
            </w:pPr>
            <w:r w:rsidRPr="003D1183">
              <w:rPr>
                <w:rFonts w:ascii="Arial Narrow" w:hAnsi="Arial Narrow"/>
              </w:rPr>
              <w:t xml:space="preserve">APITO, MATERIAL PLÁSTICO, APLICAÇÃO </w:t>
            </w:r>
            <w:proofErr w:type="gramStart"/>
            <w:r w:rsidRPr="003D1183">
              <w:rPr>
                <w:rFonts w:ascii="Arial Narrow" w:hAnsi="Arial Narrow"/>
              </w:rPr>
              <w:t>ESPORTE,TIPO</w:t>
            </w:r>
            <w:proofErr w:type="gramEnd"/>
            <w:r w:rsidRPr="003D1183">
              <w:rPr>
                <w:rFonts w:ascii="Arial Narrow" w:hAnsi="Arial Narrow"/>
              </w:rPr>
              <w:t xml:space="preserve"> PROFISSIONAL, TAMANHO MÉDIO,CARACTERÍSTICAS ADICIONAIS</w:t>
            </w:r>
            <w:r w:rsidR="00CD2C14">
              <w:rPr>
                <w:rFonts w:ascii="Arial Narrow" w:hAnsi="Arial Narrow"/>
              </w:rPr>
              <w:t xml:space="preserve"> COM DEDAL, CORPRETA, TIPO FOX</w:t>
            </w:r>
          </w:p>
          <w:p w14:paraId="7F4F4233" w14:textId="414EE2A3" w:rsidR="003D1183" w:rsidRPr="003D1183" w:rsidRDefault="0089159B" w:rsidP="003D1183">
            <w:pPr>
              <w:spacing w:after="0" w:line="240" w:lineRule="auto"/>
              <w:jc w:val="both"/>
              <w:rPr>
                <w:rFonts w:ascii="Arial Narrow" w:hAnsi="Arial Narrow"/>
              </w:rPr>
            </w:pPr>
            <w:r>
              <w:rPr>
                <w:rFonts w:ascii="Arial Narrow" w:hAnsi="Arial Narrow"/>
              </w:rPr>
              <w:t>(quantidade de item para contrapartida 1 unidade)</w:t>
            </w:r>
            <w:r w:rsidRPr="00416C6C">
              <w:rPr>
                <w:rFonts w:ascii="Arial Narrow" w:hAnsi="Arial Narrow"/>
              </w:rPr>
              <w:t xml:space="preserve">    </w:t>
            </w:r>
            <w:r w:rsidR="00CD2C14">
              <w:rPr>
                <w:rFonts w:ascii="Arial Narrow" w:hAnsi="Arial Narrow"/>
              </w:rPr>
              <w:t xml:space="preserve"> </w:t>
            </w:r>
            <w:r w:rsidR="003D1183" w:rsidRPr="003D1183">
              <w:rPr>
                <w:rFonts w:ascii="Arial Narrow" w:hAnsi="Arial Narrow"/>
              </w:rPr>
              <w:t xml:space="preserve">       </w:t>
            </w:r>
          </w:p>
        </w:tc>
        <w:tc>
          <w:tcPr>
            <w:tcW w:w="934" w:type="dxa"/>
            <w:shd w:val="clear" w:color="auto" w:fill="F2FFB1"/>
          </w:tcPr>
          <w:p w14:paraId="1EABA76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shd w:val="clear" w:color="auto" w:fill="F2FFB1"/>
          </w:tcPr>
          <w:p w14:paraId="3A42AEA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5</w:t>
            </w:r>
          </w:p>
        </w:tc>
        <w:tc>
          <w:tcPr>
            <w:tcW w:w="1235" w:type="dxa"/>
            <w:shd w:val="clear" w:color="auto" w:fill="F2FFB1"/>
          </w:tcPr>
          <w:p w14:paraId="2B3417E3"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60,96</w:t>
            </w:r>
          </w:p>
        </w:tc>
        <w:tc>
          <w:tcPr>
            <w:tcW w:w="1288" w:type="dxa"/>
            <w:shd w:val="clear" w:color="auto" w:fill="F2FFB1"/>
          </w:tcPr>
          <w:p w14:paraId="08852EAB"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304,80</w:t>
            </w:r>
          </w:p>
        </w:tc>
      </w:tr>
      <w:tr w:rsidR="00BE5103" w:rsidRPr="003D1183" w14:paraId="1F9B3751" w14:textId="77777777" w:rsidTr="001F6816">
        <w:tc>
          <w:tcPr>
            <w:tcW w:w="616" w:type="dxa"/>
          </w:tcPr>
          <w:p w14:paraId="7DE064A3"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0002</w:t>
            </w:r>
          </w:p>
        </w:tc>
        <w:tc>
          <w:tcPr>
            <w:tcW w:w="887" w:type="dxa"/>
          </w:tcPr>
          <w:p w14:paraId="2481CD68"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850046598</w:t>
            </w:r>
          </w:p>
        </w:tc>
        <w:tc>
          <w:tcPr>
            <w:tcW w:w="3635" w:type="dxa"/>
          </w:tcPr>
          <w:p w14:paraId="22B1E2EE"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ARCO DE PLÁSTICO (BAMBOLÊ); MATERIAL: PLÁSTICOPVC, COM 63 CM DE DIAMETRO. CORES DIVERSAS</w:t>
            </w:r>
          </w:p>
        </w:tc>
        <w:tc>
          <w:tcPr>
            <w:tcW w:w="934" w:type="dxa"/>
          </w:tcPr>
          <w:p w14:paraId="1D5B7744"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58FB2506"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60</w:t>
            </w:r>
          </w:p>
        </w:tc>
        <w:tc>
          <w:tcPr>
            <w:tcW w:w="1235" w:type="dxa"/>
          </w:tcPr>
          <w:p w14:paraId="35C82F4C"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8,55</w:t>
            </w:r>
          </w:p>
        </w:tc>
        <w:tc>
          <w:tcPr>
            <w:tcW w:w="1288" w:type="dxa"/>
          </w:tcPr>
          <w:p w14:paraId="5BCB4176"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513,00</w:t>
            </w:r>
          </w:p>
        </w:tc>
      </w:tr>
      <w:tr w:rsidR="00BE5103" w:rsidRPr="003D1183" w14:paraId="08E88FA4" w14:textId="77777777" w:rsidTr="001F6816">
        <w:tc>
          <w:tcPr>
            <w:tcW w:w="616" w:type="dxa"/>
          </w:tcPr>
          <w:p w14:paraId="20A5E40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0003</w:t>
            </w:r>
          </w:p>
        </w:tc>
        <w:tc>
          <w:tcPr>
            <w:tcW w:w="887" w:type="dxa"/>
          </w:tcPr>
          <w:p w14:paraId="1729FD4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850046631</w:t>
            </w:r>
          </w:p>
        </w:tc>
        <w:tc>
          <w:tcPr>
            <w:tcW w:w="3635" w:type="dxa"/>
          </w:tcPr>
          <w:p w14:paraId="40E6FFC9"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BANNER EM LONA: CONFECCIONADO EM LONA. IMPRESSÃO: 4/0 CORES; ACABAMENTO: TUBETES NASPARTES INFERIOR E SUPERIOR, COM CORDÃO;ARQUIVO FORNECIDO PELO CLIENTE</w:t>
            </w:r>
          </w:p>
        </w:tc>
        <w:tc>
          <w:tcPr>
            <w:tcW w:w="934" w:type="dxa"/>
          </w:tcPr>
          <w:p w14:paraId="78EF9E2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1B943496"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1</w:t>
            </w:r>
          </w:p>
        </w:tc>
        <w:tc>
          <w:tcPr>
            <w:tcW w:w="1235" w:type="dxa"/>
          </w:tcPr>
          <w:p w14:paraId="1FB22B4C"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72,25</w:t>
            </w:r>
          </w:p>
        </w:tc>
        <w:tc>
          <w:tcPr>
            <w:tcW w:w="1288" w:type="dxa"/>
          </w:tcPr>
          <w:p w14:paraId="1133BD0E"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72,25</w:t>
            </w:r>
          </w:p>
        </w:tc>
      </w:tr>
      <w:tr w:rsidR="00BE5103" w:rsidRPr="003D1183" w14:paraId="18C695A2" w14:textId="77777777" w:rsidTr="001F6816">
        <w:tc>
          <w:tcPr>
            <w:tcW w:w="616" w:type="dxa"/>
          </w:tcPr>
          <w:p w14:paraId="5CDB39FA"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0004</w:t>
            </w:r>
          </w:p>
        </w:tc>
        <w:tc>
          <w:tcPr>
            <w:tcW w:w="887" w:type="dxa"/>
          </w:tcPr>
          <w:p w14:paraId="614C1CE3"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850046604</w:t>
            </w:r>
          </w:p>
        </w:tc>
        <w:tc>
          <w:tcPr>
            <w:tcW w:w="3635" w:type="dxa"/>
          </w:tcPr>
          <w:p w14:paraId="3FFD0DFA"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BOLA DE BASQUETEBOL (72 A 74 CM) - INDICADAPARA COMPETIÇÕES FEMININAS ACIMA DE 12 ANOS.MATERIAL: MICROFIBRA MATRIZADA. PESO CHEIA:510 A 565G. CIRCUNFERÊNCIA: 72 A 74 CM.CARACTERÍSTICAS ADICIONAIS: MIOLO REMOVÍVEL</w:t>
            </w:r>
          </w:p>
        </w:tc>
        <w:tc>
          <w:tcPr>
            <w:tcW w:w="934" w:type="dxa"/>
          </w:tcPr>
          <w:p w14:paraId="6A0DFDAB"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35C97EC2"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30</w:t>
            </w:r>
          </w:p>
        </w:tc>
        <w:tc>
          <w:tcPr>
            <w:tcW w:w="1235" w:type="dxa"/>
          </w:tcPr>
          <w:p w14:paraId="0E10B910"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304,88</w:t>
            </w:r>
          </w:p>
        </w:tc>
        <w:tc>
          <w:tcPr>
            <w:tcW w:w="1288" w:type="dxa"/>
          </w:tcPr>
          <w:p w14:paraId="32985376"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9.146,40</w:t>
            </w:r>
          </w:p>
        </w:tc>
      </w:tr>
      <w:tr w:rsidR="00BE5103" w:rsidRPr="003D1183" w14:paraId="09E49B9E" w14:textId="77777777" w:rsidTr="001F6816">
        <w:tc>
          <w:tcPr>
            <w:tcW w:w="616" w:type="dxa"/>
          </w:tcPr>
          <w:p w14:paraId="1567316F"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0005</w:t>
            </w:r>
          </w:p>
        </w:tc>
        <w:tc>
          <w:tcPr>
            <w:tcW w:w="887" w:type="dxa"/>
          </w:tcPr>
          <w:p w14:paraId="32E0310A"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850046605</w:t>
            </w:r>
          </w:p>
        </w:tc>
        <w:tc>
          <w:tcPr>
            <w:tcW w:w="3635" w:type="dxa"/>
          </w:tcPr>
          <w:p w14:paraId="5DC60B92"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BOLA DE BASQUETEBOL 75 A 78 CM INDICADA PARACOMPETIÇÕES MASCULINAS DE CATEGORIAS ACIMADE 12 ANOS MATERIAL MICROFIBRA MATRIZADA PESOCHEIA 600 A 650 G CIRCUNFERÊNCIA 75 A 78 CMCARACTERÍSTICAS ADICIONAIS MIOLO REMOVÍVELTIPO ADULTO</w:t>
            </w:r>
          </w:p>
        </w:tc>
        <w:tc>
          <w:tcPr>
            <w:tcW w:w="934" w:type="dxa"/>
          </w:tcPr>
          <w:p w14:paraId="11B6D00F"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2D589822"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20</w:t>
            </w:r>
          </w:p>
        </w:tc>
        <w:tc>
          <w:tcPr>
            <w:tcW w:w="1235" w:type="dxa"/>
          </w:tcPr>
          <w:p w14:paraId="3AD10B2C"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345,46</w:t>
            </w:r>
          </w:p>
        </w:tc>
        <w:tc>
          <w:tcPr>
            <w:tcW w:w="1288" w:type="dxa"/>
          </w:tcPr>
          <w:p w14:paraId="00A66105"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6.909,20</w:t>
            </w:r>
          </w:p>
        </w:tc>
      </w:tr>
      <w:tr w:rsidR="00BE5103" w:rsidRPr="003D1183" w14:paraId="486BE6E8" w14:textId="77777777" w:rsidTr="005078F3">
        <w:tc>
          <w:tcPr>
            <w:tcW w:w="616" w:type="dxa"/>
            <w:shd w:val="clear" w:color="auto" w:fill="F2FFB1"/>
          </w:tcPr>
          <w:p w14:paraId="2232A29D"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0006</w:t>
            </w:r>
          </w:p>
        </w:tc>
        <w:tc>
          <w:tcPr>
            <w:tcW w:w="887" w:type="dxa"/>
            <w:shd w:val="clear" w:color="auto" w:fill="F2FFB1"/>
          </w:tcPr>
          <w:p w14:paraId="0B953871"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850046608</w:t>
            </w:r>
          </w:p>
        </w:tc>
        <w:tc>
          <w:tcPr>
            <w:tcW w:w="3635" w:type="dxa"/>
            <w:shd w:val="clear" w:color="auto" w:fill="F2FFB1"/>
          </w:tcPr>
          <w:p w14:paraId="3FFB347D" w14:textId="77777777" w:rsidR="003D1183" w:rsidRDefault="003D1183" w:rsidP="003D1183">
            <w:pPr>
              <w:spacing w:after="0" w:line="240" w:lineRule="auto"/>
              <w:jc w:val="both"/>
              <w:rPr>
                <w:rFonts w:ascii="Arial Narrow" w:hAnsi="Arial Narrow"/>
              </w:rPr>
            </w:pPr>
            <w:r w:rsidRPr="003D1183">
              <w:rPr>
                <w:rFonts w:ascii="Arial Narrow" w:hAnsi="Arial Narrow"/>
              </w:rPr>
              <w:t>BOLA DE FUTEBOL DE CAMPO (64 A 66 CM</w:t>
            </w:r>
            <w:proofErr w:type="gramStart"/>
            <w:r w:rsidRPr="003D1183">
              <w:rPr>
                <w:rFonts w:ascii="Arial Narrow" w:hAnsi="Arial Narrow"/>
              </w:rPr>
              <w:t>):INDICADA</w:t>
            </w:r>
            <w:proofErr w:type="gramEnd"/>
            <w:r w:rsidRPr="003D1183">
              <w:rPr>
                <w:rFonts w:ascii="Arial Narrow" w:hAnsi="Arial Narrow"/>
              </w:rPr>
              <w:t xml:space="preserve"> PARA CATEGORIA INFANTIL. </w:t>
            </w:r>
            <w:proofErr w:type="gramStart"/>
            <w:r w:rsidRPr="003D1183">
              <w:rPr>
                <w:rFonts w:ascii="Arial Narrow" w:hAnsi="Arial Narrow"/>
              </w:rPr>
              <w:t>MATERIAL:POLIUTIRENO</w:t>
            </w:r>
            <w:proofErr w:type="gramEnd"/>
            <w:r w:rsidRPr="003D1183">
              <w:rPr>
                <w:rFonts w:ascii="Arial Narrow" w:hAnsi="Arial Narrow"/>
              </w:rPr>
              <w:t>, CAMARA DE BÚTIL, CATEGORIAINFANTIL. 64 - 66 CM, 350 - 390 G</w:t>
            </w:r>
          </w:p>
          <w:p w14:paraId="76A3093F" w14:textId="76C72E2A" w:rsidR="0063790B" w:rsidRPr="003D1183" w:rsidRDefault="0063790B" w:rsidP="0063790B">
            <w:pPr>
              <w:spacing w:after="0" w:line="240" w:lineRule="auto"/>
              <w:jc w:val="both"/>
              <w:rPr>
                <w:rFonts w:ascii="Arial Narrow" w:hAnsi="Arial Narrow"/>
              </w:rPr>
            </w:pPr>
            <w:r>
              <w:rPr>
                <w:rFonts w:ascii="Arial Narrow" w:hAnsi="Arial Narrow"/>
              </w:rPr>
              <w:t>(quantidade de ite</w:t>
            </w:r>
            <w:r>
              <w:rPr>
                <w:rFonts w:ascii="Arial Narrow" w:hAnsi="Arial Narrow"/>
              </w:rPr>
              <w:t>ns</w:t>
            </w:r>
            <w:r>
              <w:rPr>
                <w:rFonts w:ascii="Arial Narrow" w:hAnsi="Arial Narrow"/>
              </w:rPr>
              <w:t xml:space="preserve"> para contrapartida </w:t>
            </w:r>
            <w:r>
              <w:rPr>
                <w:rFonts w:ascii="Arial Narrow" w:hAnsi="Arial Narrow"/>
              </w:rPr>
              <w:t>5</w:t>
            </w:r>
            <w:r>
              <w:rPr>
                <w:rFonts w:ascii="Arial Narrow" w:hAnsi="Arial Narrow"/>
              </w:rPr>
              <w:t xml:space="preserve"> unidade</w:t>
            </w:r>
            <w:r>
              <w:rPr>
                <w:rFonts w:ascii="Arial Narrow" w:hAnsi="Arial Narrow"/>
              </w:rPr>
              <w:t>s</w:t>
            </w:r>
            <w:r>
              <w:rPr>
                <w:rFonts w:ascii="Arial Narrow" w:hAnsi="Arial Narrow"/>
              </w:rPr>
              <w:t>)</w:t>
            </w:r>
            <w:r w:rsidRPr="00416C6C">
              <w:rPr>
                <w:rFonts w:ascii="Arial Narrow" w:hAnsi="Arial Narrow"/>
              </w:rPr>
              <w:t xml:space="preserve">    </w:t>
            </w:r>
          </w:p>
        </w:tc>
        <w:tc>
          <w:tcPr>
            <w:tcW w:w="934" w:type="dxa"/>
            <w:shd w:val="clear" w:color="auto" w:fill="F2FFB1"/>
          </w:tcPr>
          <w:p w14:paraId="67A6B54D"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shd w:val="clear" w:color="auto" w:fill="F2FFB1"/>
          </w:tcPr>
          <w:p w14:paraId="0186338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15</w:t>
            </w:r>
          </w:p>
        </w:tc>
        <w:tc>
          <w:tcPr>
            <w:tcW w:w="1235" w:type="dxa"/>
            <w:shd w:val="clear" w:color="auto" w:fill="F2FFB1"/>
          </w:tcPr>
          <w:p w14:paraId="147277E4"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109,84</w:t>
            </w:r>
          </w:p>
        </w:tc>
        <w:tc>
          <w:tcPr>
            <w:tcW w:w="1288" w:type="dxa"/>
            <w:shd w:val="clear" w:color="auto" w:fill="F2FFB1"/>
          </w:tcPr>
          <w:p w14:paraId="066E16C3"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1.647,60</w:t>
            </w:r>
          </w:p>
        </w:tc>
      </w:tr>
      <w:tr w:rsidR="00BE5103" w:rsidRPr="003D1183" w14:paraId="35CE01A5" w14:textId="77777777" w:rsidTr="001F6816">
        <w:tc>
          <w:tcPr>
            <w:tcW w:w="616" w:type="dxa"/>
          </w:tcPr>
          <w:p w14:paraId="6E862CFB"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0007</w:t>
            </w:r>
          </w:p>
        </w:tc>
        <w:tc>
          <w:tcPr>
            <w:tcW w:w="887" w:type="dxa"/>
          </w:tcPr>
          <w:p w14:paraId="2C78817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850046607</w:t>
            </w:r>
          </w:p>
        </w:tc>
        <w:tc>
          <w:tcPr>
            <w:tcW w:w="3635" w:type="dxa"/>
          </w:tcPr>
          <w:p w14:paraId="260C45E5"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BOLA DE FUTSAL ADULTO (A PARTIR DO SUB-15) - INDICADA PARA CATEGORIAADULTO. MATERIAL: POLIURETILENO, CÂMARA BUTIL, MIOLO REMOVÍVEL, ADULTOMASCULINO E FEMININO, SUB-20, SUB- 17 E SUB-</w:t>
            </w:r>
            <w:proofErr w:type="gramStart"/>
            <w:r w:rsidRPr="003D1183">
              <w:rPr>
                <w:rFonts w:ascii="Arial Narrow" w:hAnsi="Arial Narrow"/>
              </w:rPr>
              <w:t>15 .</w:t>
            </w:r>
            <w:proofErr w:type="gramEnd"/>
            <w:r w:rsidRPr="003D1183">
              <w:rPr>
                <w:rFonts w:ascii="Arial Narrow" w:hAnsi="Arial Narrow"/>
              </w:rPr>
              <w:t xml:space="preserve"> </w:t>
            </w:r>
            <w:r w:rsidRPr="003D1183">
              <w:rPr>
                <w:rFonts w:ascii="Arial Narrow" w:hAnsi="Arial Narrow"/>
              </w:rPr>
              <w:lastRenderedPageBreak/>
              <w:t>CIRCUNFERÊNCIA: 61 A 64 CM E 410 A 440G DE MASSA</w:t>
            </w:r>
          </w:p>
        </w:tc>
        <w:tc>
          <w:tcPr>
            <w:tcW w:w="934" w:type="dxa"/>
          </w:tcPr>
          <w:p w14:paraId="3FE21F7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lastRenderedPageBreak/>
              <w:t>UNIDADE</w:t>
            </w:r>
          </w:p>
        </w:tc>
        <w:tc>
          <w:tcPr>
            <w:tcW w:w="953" w:type="dxa"/>
          </w:tcPr>
          <w:p w14:paraId="60DEA1D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30</w:t>
            </w:r>
          </w:p>
        </w:tc>
        <w:tc>
          <w:tcPr>
            <w:tcW w:w="1235" w:type="dxa"/>
          </w:tcPr>
          <w:p w14:paraId="57F3FED0"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134,28</w:t>
            </w:r>
          </w:p>
        </w:tc>
        <w:tc>
          <w:tcPr>
            <w:tcW w:w="1288" w:type="dxa"/>
          </w:tcPr>
          <w:p w14:paraId="46834A81"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4.028,40</w:t>
            </w:r>
          </w:p>
        </w:tc>
      </w:tr>
      <w:tr w:rsidR="00BE5103" w:rsidRPr="003D1183" w14:paraId="22F758AC" w14:textId="77777777" w:rsidTr="001F6816">
        <w:tc>
          <w:tcPr>
            <w:tcW w:w="616" w:type="dxa"/>
          </w:tcPr>
          <w:p w14:paraId="3B21D50F"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lastRenderedPageBreak/>
              <w:t>0008</w:t>
            </w:r>
          </w:p>
        </w:tc>
        <w:tc>
          <w:tcPr>
            <w:tcW w:w="887" w:type="dxa"/>
          </w:tcPr>
          <w:p w14:paraId="1BF76A2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850046606</w:t>
            </w:r>
          </w:p>
        </w:tc>
        <w:tc>
          <w:tcPr>
            <w:tcW w:w="3635" w:type="dxa"/>
          </w:tcPr>
          <w:p w14:paraId="7DB1365B"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BOLA DE FUTSAL MIRIM (SUB-11) - INDICADA PARACATEGORIA MIRIM (SUB- 11). MATERIAL: EMPOLIURETILENO, CAMARA BUTIL, SUB-11 E SUB- 13.CIRCUNFERÊNCIA: 50 A 55 CM E 300 A 350 G DEMASSA</w:t>
            </w:r>
          </w:p>
        </w:tc>
        <w:tc>
          <w:tcPr>
            <w:tcW w:w="934" w:type="dxa"/>
          </w:tcPr>
          <w:p w14:paraId="127F447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3773139A"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30</w:t>
            </w:r>
          </w:p>
        </w:tc>
        <w:tc>
          <w:tcPr>
            <w:tcW w:w="1235" w:type="dxa"/>
          </w:tcPr>
          <w:p w14:paraId="54C3CA85"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173,39</w:t>
            </w:r>
          </w:p>
        </w:tc>
        <w:tc>
          <w:tcPr>
            <w:tcW w:w="1288" w:type="dxa"/>
          </w:tcPr>
          <w:p w14:paraId="763D2668"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5.201,70</w:t>
            </w:r>
          </w:p>
        </w:tc>
      </w:tr>
      <w:tr w:rsidR="00BE5103" w:rsidRPr="003D1183" w14:paraId="0FCDBA71" w14:textId="77777777" w:rsidTr="001F6816">
        <w:tc>
          <w:tcPr>
            <w:tcW w:w="616" w:type="dxa"/>
          </w:tcPr>
          <w:p w14:paraId="06117FC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0009</w:t>
            </w:r>
          </w:p>
        </w:tc>
        <w:tc>
          <w:tcPr>
            <w:tcW w:w="887" w:type="dxa"/>
          </w:tcPr>
          <w:p w14:paraId="685EA43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850046610</w:t>
            </w:r>
          </w:p>
        </w:tc>
        <w:tc>
          <w:tcPr>
            <w:tcW w:w="3635" w:type="dxa"/>
          </w:tcPr>
          <w:p w14:paraId="11CFC0E8"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 xml:space="preserve">BOLA DE HANDEBOL Nº1 (49 A 51 CM) - INDICADAPARA EQUIPES FEMININAS MINI, MIRIM E </w:t>
            </w:r>
            <w:proofErr w:type="gramStart"/>
            <w:r w:rsidRPr="003D1183">
              <w:rPr>
                <w:rFonts w:ascii="Arial Narrow" w:hAnsi="Arial Narrow"/>
              </w:rPr>
              <w:t>INFANTIL(</w:t>
            </w:r>
            <w:proofErr w:type="gramEnd"/>
            <w:r w:rsidRPr="003D1183">
              <w:rPr>
                <w:rFonts w:ascii="Arial Narrow" w:hAnsi="Arial Narrow"/>
              </w:rPr>
              <w:t xml:space="preserve">ENTRE 8 E 14 ANOS) E EQUIPES MASCULINAS MINI EMIRIM (ENTRE 8 E 12 ANOS). </w:t>
            </w:r>
            <w:proofErr w:type="gramStart"/>
            <w:r w:rsidRPr="003D1183">
              <w:rPr>
                <w:rFonts w:ascii="Arial Narrow" w:hAnsi="Arial Narrow"/>
              </w:rPr>
              <w:t>MATERIAL:POLIURETILENO</w:t>
            </w:r>
            <w:proofErr w:type="gramEnd"/>
            <w:r w:rsidRPr="003D1183">
              <w:rPr>
                <w:rFonts w:ascii="Arial Narrow" w:hAnsi="Arial Narrow"/>
              </w:rPr>
              <w:t>, CAMARA DE AR DE BUTIL, MIOLOREMOVÍVEL. CIRCUNFERÊNCIA: 49 - 51 CM E 230 - 270G (TAMANHO 1 DA I.H.F.)</w:t>
            </w:r>
          </w:p>
        </w:tc>
        <w:tc>
          <w:tcPr>
            <w:tcW w:w="934" w:type="dxa"/>
          </w:tcPr>
          <w:p w14:paraId="6A284AB6"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26C71E6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20</w:t>
            </w:r>
          </w:p>
        </w:tc>
        <w:tc>
          <w:tcPr>
            <w:tcW w:w="1235" w:type="dxa"/>
          </w:tcPr>
          <w:p w14:paraId="3FE73488"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122,06</w:t>
            </w:r>
          </w:p>
        </w:tc>
        <w:tc>
          <w:tcPr>
            <w:tcW w:w="1288" w:type="dxa"/>
          </w:tcPr>
          <w:p w14:paraId="23D725B1"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2.441,20</w:t>
            </w:r>
          </w:p>
        </w:tc>
      </w:tr>
      <w:tr w:rsidR="00BE5103" w:rsidRPr="003D1183" w14:paraId="4281AF53" w14:textId="77777777" w:rsidTr="001F6816">
        <w:tc>
          <w:tcPr>
            <w:tcW w:w="616" w:type="dxa"/>
          </w:tcPr>
          <w:p w14:paraId="62762AEF"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0010</w:t>
            </w:r>
          </w:p>
        </w:tc>
        <w:tc>
          <w:tcPr>
            <w:tcW w:w="887" w:type="dxa"/>
          </w:tcPr>
          <w:p w14:paraId="6A5A0144"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850046611</w:t>
            </w:r>
          </w:p>
        </w:tc>
        <w:tc>
          <w:tcPr>
            <w:tcW w:w="3635" w:type="dxa"/>
          </w:tcPr>
          <w:p w14:paraId="19EF83DE"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 xml:space="preserve">BOLA DE HANDEBOL Nº2 (54 A 56 CM) - INDICADAPARA EQUIPES FEMININAS CADETE E ACIMA (ACIMADE 14 ANOS) E EQUIPES MASCULINAS INFANTIL ECADETE (ENTRE 12 E 16 ANOS). </w:t>
            </w:r>
            <w:proofErr w:type="gramStart"/>
            <w:r w:rsidRPr="003D1183">
              <w:rPr>
                <w:rFonts w:ascii="Arial Narrow" w:hAnsi="Arial Narrow"/>
              </w:rPr>
              <w:t>MATERIAL:POLIURETILENO</w:t>
            </w:r>
            <w:proofErr w:type="gramEnd"/>
            <w:r w:rsidRPr="003D1183">
              <w:rPr>
                <w:rFonts w:ascii="Arial Narrow" w:hAnsi="Arial Narrow"/>
              </w:rPr>
              <w:t>, C MARA DE AR DE BUTIL, MIOLOREMOVÍVEL. CIRCUFERÊNCIA: 54 - 56 CM E 325 A 400G (TAMANHO 2 DA I.H.F.)</w:t>
            </w:r>
          </w:p>
        </w:tc>
        <w:tc>
          <w:tcPr>
            <w:tcW w:w="934" w:type="dxa"/>
          </w:tcPr>
          <w:p w14:paraId="14A2A04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3DEBD2AF"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20</w:t>
            </w:r>
          </w:p>
        </w:tc>
        <w:tc>
          <w:tcPr>
            <w:tcW w:w="1235" w:type="dxa"/>
          </w:tcPr>
          <w:p w14:paraId="1AFE45F7"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146,50</w:t>
            </w:r>
          </w:p>
        </w:tc>
        <w:tc>
          <w:tcPr>
            <w:tcW w:w="1288" w:type="dxa"/>
          </w:tcPr>
          <w:p w14:paraId="27CEC5A9"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2.930,00</w:t>
            </w:r>
          </w:p>
        </w:tc>
      </w:tr>
      <w:tr w:rsidR="00BE5103" w:rsidRPr="003D1183" w14:paraId="1F14B028" w14:textId="77777777" w:rsidTr="001F6816">
        <w:tc>
          <w:tcPr>
            <w:tcW w:w="616" w:type="dxa"/>
          </w:tcPr>
          <w:p w14:paraId="042FCF35"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0011</w:t>
            </w:r>
          </w:p>
        </w:tc>
        <w:tc>
          <w:tcPr>
            <w:tcW w:w="887" w:type="dxa"/>
          </w:tcPr>
          <w:p w14:paraId="392CE5B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850046609</w:t>
            </w:r>
          </w:p>
        </w:tc>
        <w:tc>
          <w:tcPr>
            <w:tcW w:w="3635" w:type="dxa"/>
          </w:tcPr>
          <w:p w14:paraId="0A767A6D"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BOLA DE VOLEIBOL (65 A 67 CM) - INDICADA PARACATEGORIA ADULTO. MATERIAL: MICROFIBRA. PESOCHEIA 260 A 280G. CIRCUNFERÊNCIA 65 A 67 CM.CARACTERISTICAS ADICIONAIS: MATRIZADA, COMMIOLO SUBSTITUÍVEL</w:t>
            </w:r>
          </w:p>
        </w:tc>
        <w:tc>
          <w:tcPr>
            <w:tcW w:w="934" w:type="dxa"/>
          </w:tcPr>
          <w:p w14:paraId="7E43574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7877202B"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30</w:t>
            </w:r>
          </w:p>
        </w:tc>
        <w:tc>
          <w:tcPr>
            <w:tcW w:w="1235" w:type="dxa"/>
          </w:tcPr>
          <w:p w14:paraId="0D19FD72"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268,69</w:t>
            </w:r>
          </w:p>
        </w:tc>
        <w:tc>
          <w:tcPr>
            <w:tcW w:w="1288" w:type="dxa"/>
          </w:tcPr>
          <w:p w14:paraId="391CC094"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8.060,70</w:t>
            </w:r>
          </w:p>
        </w:tc>
      </w:tr>
      <w:tr w:rsidR="00BE5103" w:rsidRPr="003D1183" w14:paraId="696DBE96" w14:textId="77777777" w:rsidTr="001F6816">
        <w:tc>
          <w:tcPr>
            <w:tcW w:w="616" w:type="dxa"/>
          </w:tcPr>
          <w:p w14:paraId="77B69F75"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0012</w:t>
            </w:r>
          </w:p>
        </w:tc>
        <w:tc>
          <w:tcPr>
            <w:tcW w:w="887" w:type="dxa"/>
          </w:tcPr>
          <w:p w14:paraId="34103CC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850046614</w:t>
            </w:r>
          </w:p>
        </w:tc>
        <w:tc>
          <w:tcPr>
            <w:tcW w:w="3635" w:type="dxa"/>
          </w:tcPr>
          <w:p w14:paraId="6DF92A29"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BOLA INICIAÇÃO 08, COMPOSTO DE BORRACHA,PESO: 110-120 G, CIRCUNFERÊNCIA: 40-42 CM, COMRANHURAS NA SUA SUPERFÍCIE, FACILITANDO APEGADA</w:t>
            </w:r>
          </w:p>
        </w:tc>
        <w:tc>
          <w:tcPr>
            <w:tcW w:w="934" w:type="dxa"/>
          </w:tcPr>
          <w:p w14:paraId="0AD34EC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6780C5EF"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20</w:t>
            </w:r>
          </w:p>
        </w:tc>
        <w:tc>
          <w:tcPr>
            <w:tcW w:w="1235" w:type="dxa"/>
          </w:tcPr>
          <w:p w14:paraId="523645C7"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32,99</w:t>
            </w:r>
          </w:p>
        </w:tc>
        <w:tc>
          <w:tcPr>
            <w:tcW w:w="1288" w:type="dxa"/>
          </w:tcPr>
          <w:p w14:paraId="071FC8F9"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659,80</w:t>
            </w:r>
          </w:p>
        </w:tc>
      </w:tr>
      <w:tr w:rsidR="00BE5103" w:rsidRPr="003D1183" w14:paraId="2E8DD123" w14:textId="77777777" w:rsidTr="001F6816">
        <w:tc>
          <w:tcPr>
            <w:tcW w:w="616" w:type="dxa"/>
          </w:tcPr>
          <w:p w14:paraId="3235814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0013</w:t>
            </w:r>
          </w:p>
        </w:tc>
        <w:tc>
          <w:tcPr>
            <w:tcW w:w="887" w:type="dxa"/>
          </w:tcPr>
          <w:p w14:paraId="49ADFD4D"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850046615</w:t>
            </w:r>
          </w:p>
        </w:tc>
        <w:tc>
          <w:tcPr>
            <w:tcW w:w="3635" w:type="dxa"/>
          </w:tcPr>
          <w:p w14:paraId="32DB51C2"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BOLA INICIAÇÃO 10, COMPOSTO DE BORRACHA,PESO: 150-160 G, CIRCUNFERÊNCIA: 48-50 CM, COMRANHURAS NA SUA SUPERFÍCIE, FACILITANDO APEGADA</w:t>
            </w:r>
          </w:p>
        </w:tc>
        <w:tc>
          <w:tcPr>
            <w:tcW w:w="934" w:type="dxa"/>
          </w:tcPr>
          <w:p w14:paraId="22DC50B3"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7910B8F8"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20</w:t>
            </w:r>
          </w:p>
        </w:tc>
        <w:tc>
          <w:tcPr>
            <w:tcW w:w="1235" w:type="dxa"/>
          </w:tcPr>
          <w:p w14:paraId="1194E90C"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28,69</w:t>
            </w:r>
          </w:p>
        </w:tc>
        <w:tc>
          <w:tcPr>
            <w:tcW w:w="1288" w:type="dxa"/>
          </w:tcPr>
          <w:p w14:paraId="18BD3B04"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573,80</w:t>
            </w:r>
          </w:p>
        </w:tc>
      </w:tr>
      <w:tr w:rsidR="00BE5103" w:rsidRPr="003D1183" w14:paraId="622ECDE3" w14:textId="77777777" w:rsidTr="001F6816">
        <w:tc>
          <w:tcPr>
            <w:tcW w:w="616" w:type="dxa"/>
          </w:tcPr>
          <w:p w14:paraId="119CE68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0014</w:t>
            </w:r>
          </w:p>
        </w:tc>
        <w:tc>
          <w:tcPr>
            <w:tcW w:w="887" w:type="dxa"/>
          </w:tcPr>
          <w:p w14:paraId="4B44DFC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850046612</w:t>
            </w:r>
          </w:p>
        </w:tc>
        <w:tc>
          <w:tcPr>
            <w:tcW w:w="3635" w:type="dxa"/>
          </w:tcPr>
          <w:p w14:paraId="2C4A80A2"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BOLA MEDICINAL DE 1 KG; CONFECCIONADA EMBORRACHA REFORÇADA COM SUPERFÍCIE RUGOSA,MATRIZADA COM MIOLO REMOVÍVEL</w:t>
            </w:r>
          </w:p>
        </w:tc>
        <w:tc>
          <w:tcPr>
            <w:tcW w:w="934" w:type="dxa"/>
          </w:tcPr>
          <w:p w14:paraId="4135936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3F65AEDD"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6</w:t>
            </w:r>
          </w:p>
        </w:tc>
        <w:tc>
          <w:tcPr>
            <w:tcW w:w="1235" w:type="dxa"/>
          </w:tcPr>
          <w:p w14:paraId="3AF22E33"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136,46</w:t>
            </w:r>
          </w:p>
        </w:tc>
        <w:tc>
          <w:tcPr>
            <w:tcW w:w="1288" w:type="dxa"/>
          </w:tcPr>
          <w:p w14:paraId="77E3332A"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818,76</w:t>
            </w:r>
          </w:p>
        </w:tc>
      </w:tr>
      <w:tr w:rsidR="00BE5103" w:rsidRPr="003D1183" w14:paraId="6C19088E" w14:textId="77777777" w:rsidTr="001F6816">
        <w:tc>
          <w:tcPr>
            <w:tcW w:w="616" w:type="dxa"/>
          </w:tcPr>
          <w:p w14:paraId="389D7294"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0015</w:t>
            </w:r>
          </w:p>
        </w:tc>
        <w:tc>
          <w:tcPr>
            <w:tcW w:w="887" w:type="dxa"/>
          </w:tcPr>
          <w:p w14:paraId="0B416DF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850046613</w:t>
            </w:r>
          </w:p>
        </w:tc>
        <w:tc>
          <w:tcPr>
            <w:tcW w:w="3635" w:type="dxa"/>
          </w:tcPr>
          <w:p w14:paraId="68233F51"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BOLA MEDICINAL DE 2 KG; CONFECCIONADA EMBORRACHA REFORÇADA COM SUPERFÍCIE RUGOSA,MATRIZADA COM MIOLO REMOVÍVEL</w:t>
            </w:r>
          </w:p>
        </w:tc>
        <w:tc>
          <w:tcPr>
            <w:tcW w:w="934" w:type="dxa"/>
          </w:tcPr>
          <w:p w14:paraId="2B40E9EF"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745B31B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6</w:t>
            </w:r>
          </w:p>
        </w:tc>
        <w:tc>
          <w:tcPr>
            <w:tcW w:w="1235" w:type="dxa"/>
          </w:tcPr>
          <w:p w14:paraId="698E3228"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176,82</w:t>
            </w:r>
          </w:p>
        </w:tc>
        <w:tc>
          <w:tcPr>
            <w:tcW w:w="1288" w:type="dxa"/>
          </w:tcPr>
          <w:p w14:paraId="0F27273D"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1.060,92</w:t>
            </w:r>
          </w:p>
        </w:tc>
      </w:tr>
      <w:tr w:rsidR="00BE5103" w:rsidRPr="003D1183" w14:paraId="2B699F1F" w14:textId="77777777" w:rsidTr="005078F3">
        <w:tc>
          <w:tcPr>
            <w:tcW w:w="616" w:type="dxa"/>
            <w:shd w:val="clear" w:color="auto" w:fill="F2FFB1"/>
          </w:tcPr>
          <w:p w14:paraId="176A0EA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0016</w:t>
            </w:r>
          </w:p>
        </w:tc>
        <w:tc>
          <w:tcPr>
            <w:tcW w:w="887" w:type="dxa"/>
            <w:shd w:val="clear" w:color="auto" w:fill="F2FFB1"/>
          </w:tcPr>
          <w:p w14:paraId="5AC1A34A"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850046603</w:t>
            </w:r>
          </w:p>
        </w:tc>
        <w:tc>
          <w:tcPr>
            <w:tcW w:w="3635" w:type="dxa"/>
            <w:shd w:val="clear" w:color="auto" w:fill="F2FFB1"/>
          </w:tcPr>
          <w:p w14:paraId="54FA9449" w14:textId="77777777" w:rsidR="003D1183" w:rsidRDefault="003D1183" w:rsidP="003D1183">
            <w:pPr>
              <w:spacing w:after="0" w:line="240" w:lineRule="auto"/>
              <w:jc w:val="both"/>
              <w:rPr>
                <w:rFonts w:ascii="Arial Narrow" w:hAnsi="Arial Narrow"/>
              </w:rPr>
            </w:pPr>
            <w:r w:rsidRPr="003D1183">
              <w:rPr>
                <w:rFonts w:ascii="Arial Narrow" w:hAnsi="Arial Narrow"/>
              </w:rPr>
              <w:t xml:space="preserve">BOMBA DE INFLAR CONFECCIONADA EM MATERIALSINTÉTICO COM APROXIMADAMENTE 20CM; AGULHA4 CM; </w:t>
            </w:r>
            <w:r w:rsidRPr="003D1183">
              <w:rPr>
                <w:rFonts w:ascii="Arial Narrow" w:hAnsi="Arial Narrow"/>
              </w:rPr>
              <w:lastRenderedPageBreak/>
              <w:t>PESO 100 GRAMAS E MANGUEIRAAPROXIMADAMENTE 18CM</w:t>
            </w:r>
          </w:p>
          <w:p w14:paraId="51A240AC" w14:textId="30F41AAC" w:rsidR="0089159B" w:rsidRPr="003D1183" w:rsidRDefault="0089159B" w:rsidP="0063790B">
            <w:pPr>
              <w:spacing w:after="0" w:line="240" w:lineRule="auto"/>
              <w:jc w:val="both"/>
              <w:rPr>
                <w:rFonts w:ascii="Arial Narrow" w:hAnsi="Arial Narrow"/>
              </w:rPr>
            </w:pPr>
            <w:r>
              <w:rPr>
                <w:rFonts w:ascii="Arial Narrow" w:hAnsi="Arial Narrow"/>
              </w:rPr>
              <w:t>(quantidade de ite</w:t>
            </w:r>
            <w:r w:rsidR="0063790B">
              <w:rPr>
                <w:rFonts w:ascii="Arial Narrow" w:hAnsi="Arial Narrow"/>
              </w:rPr>
              <w:t>ns</w:t>
            </w:r>
            <w:r>
              <w:rPr>
                <w:rFonts w:ascii="Arial Narrow" w:hAnsi="Arial Narrow"/>
              </w:rPr>
              <w:t xml:space="preserve"> para contrapartida </w:t>
            </w:r>
            <w:r w:rsidR="0063790B">
              <w:rPr>
                <w:rFonts w:ascii="Arial Narrow" w:hAnsi="Arial Narrow"/>
              </w:rPr>
              <w:t>2</w:t>
            </w:r>
            <w:r>
              <w:rPr>
                <w:rFonts w:ascii="Arial Narrow" w:hAnsi="Arial Narrow"/>
              </w:rPr>
              <w:t xml:space="preserve"> unidade</w:t>
            </w:r>
            <w:r w:rsidR="0063790B">
              <w:rPr>
                <w:rFonts w:ascii="Arial Narrow" w:hAnsi="Arial Narrow"/>
              </w:rPr>
              <w:t>s</w:t>
            </w:r>
            <w:r>
              <w:rPr>
                <w:rFonts w:ascii="Arial Narrow" w:hAnsi="Arial Narrow"/>
              </w:rPr>
              <w:t>)</w:t>
            </w:r>
          </w:p>
        </w:tc>
        <w:tc>
          <w:tcPr>
            <w:tcW w:w="934" w:type="dxa"/>
            <w:shd w:val="clear" w:color="auto" w:fill="F2FFB1"/>
          </w:tcPr>
          <w:p w14:paraId="5897EAD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lastRenderedPageBreak/>
              <w:t>UNIDADE</w:t>
            </w:r>
          </w:p>
        </w:tc>
        <w:tc>
          <w:tcPr>
            <w:tcW w:w="953" w:type="dxa"/>
            <w:shd w:val="clear" w:color="auto" w:fill="F2FFB1"/>
          </w:tcPr>
          <w:p w14:paraId="57180FB8"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6</w:t>
            </w:r>
          </w:p>
        </w:tc>
        <w:tc>
          <w:tcPr>
            <w:tcW w:w="1235" w:type="dxa"/>
            <w:shd w:val="clear" w:color="auto" w:fill="F2FFB1"/>
          </w:tcPr>
          <w:p w14:paraId="511FDDBC"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42,65</w:t>
            </w:r>
          </w:p>
        </w:tc>
        <w:tc>
          <w:tcPr>
            <w:tcW w:w="1288" w:type="dxa"/>
            <w:shd w:val="clear" w:color="auto" w:fill="F2FFB1"/>
          </w:tcPr>
          <w:p w14:paraId="4E8A519C"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255,90</w:t>
            </w:r>
          </w:p>
        </w:tc>
      </w:tr>
      <w:tr w:rsidR="00BE5103" w:rsidRPr="003D1183" w14:paraId="55066CA8" w14:textId="77777777" w:rsidTr="001F6816">
        <w:tc>
          <w:tcPr>
            <w:tcW w:w="616" w:type="dxa"/>
          </w:tcPr>
          <w:p w14:paraId="0E0A2CC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lastRenderedPageBreak/>
              <w:t>0017</w:t>
            </w:r>
          </w:p>
        </w:tc>
        <w:tc>
          <w:tcPr>
            <w:tcW w:w="887" w:type="dxa"/>
          </w:tcPr>
          <w:p w14:paraId="376375FA"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850046624</w:t>
            </w:r>
          </w:p>
        </w:tc>
        <w:tc>
          <w:tcPr>
            <w:tcW w:w="3635" w:type="dxa"/>
          </w:tcPr>
          <w:p w14:paraId="7DB1C272"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CAMISA EM MALHA DRY FIT COM SUBLIMAÇÃO -LAYOUT DEFINIDO PELO ÓRGÃO - G</w:t>
            </w:r>
          </w:p>
        </w:tc>
        <w:tc>
          <w:tcPr>
            <w:tcW w:w="934" w:type="dxa"/>
          </w:tcPr>
          <w:p w14:paraId="277D8C52"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167CF7D7"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211</w:t>
            </w:r>
          </w:p>
        </w:tc>
        <w:tc>
          <w:tcPr>
            <w:tcW w:w="1235" w:type="dxa"/>
          </w:tcPr>
          <w:p w14:paraId="533CA29C"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43,41</w:t>
            </w:r>
          </w:p>
        </w:tc>
        <w:tc>
          <w:tcPr>
            <w:tcW w:w="1288" w:type="dxa"/>
          </w:tcPr>
          <w:p w14:paraId="58371AA7"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9.159,51</w:t>
            </w:r>
          </w:p>
        </w:tc>
      </w:tr>
      <w:tr w:rsidR="00BE5103" w:rsidRPr="003D1183" w14:paraId="7146256F" w14:textId="77777777" w:rsidTr="001F6816">
        <w:tc>
          <w:tcPr>
            <w:tcW w:w="616" w:type="dxa"/>
          </w:tcPr>
          <w:p w14:paraId="728349C3"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0018</w:t>
            </w:r>
          </w:p>
        </w:tc>
        <w:tc>
          <w:tcPr>
            <w:tcW w:w="887" w:type="dxa"/>
          </w:tcPr>
          <w:p w14:paraId="31B1AAC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850046625</w:t>
            </w:r>
          </w:p>
        </w:tc>
        <w:tc>
          <w:tcPr>
            <w:tcW w:w="3635" w:type="dxa"/>
          </w:tcPr>
          <w:p w14:paraId="07F1BF0F"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CAMISA EM MALHA DRY FIT COM SUBLIMAÇÃO -LAYOUT DEFINIDO PELO ÓRGÃO - GG</w:t>
            </w:r>
          </w:p>
        </w:tc>
        <w:tc>
          <w:tcPr>
            <w:tcW w:w="934" w:type="dxa"/>
          </w:tcPr>
          <w:p w14:paraId="603B545A"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5F1FD97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127</w:t>
            </w:r>
          </w:p>
        </w:tc>
        <w:tc>
          <w:tcPr>
            <w:tcW w:w="1235" w:type="dxa"/>
          </w:tcPr>
          <w:p w14:paraId="63E74D40"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43,41</w:t>
            </w:r>
          </w:p>
        </w:tc>
        <w:tc>
          <w:tcPr>
            <w:tcW w:w="1288" w:type="dxa"/>
          </w:tcPr>
          <w:p w14:paraId="3B8B7CF9"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5.513,07</w:t>
            </w:r>
          </w:p>
        </w:tc>
      </w:tr>
      <w:tr w:rsidR="00BE5103" w:rsidRPr="003D1183" w14:paraId="0EDDD1DE" w14:textId="77777777" w:rsidTr="001F6816">
        <w:tc>
          <w:tcPr>
            <w:tcW w:w="616" w:type="dxa"/>
          </w:tcPr>
          <w:p w14:paraId="2B171062"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0019</w:t>
            </w:r>
          </w:p>
        </w:tc>
        <w:tc>
          <w:tcPr>
            <w:tcW w:w="887" w:type="dxa"/>
          </w:tcPr>
          <w:p w14:paraId="2EDC393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850046628</w:t>
            </w:r>
          </w:p>
        </w:tc>
        <w:tc>
          <w:tcPr>
            <w:tcW w:w="3635" w:type="dxa"/>
          </w:tcPr>
          <w:p w14:paraId="518C0D55"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CAMISA EM MALHA DRY FIT COM SUBLIMAÇÃO -LAYOUT DEFINIDO PELO ÓRGÃO - G (II)</w:t>
            </w:r>
          </w:p>
        </w:tc>
        <w:tc>
          <w:tcPr>
            <w:tcW w:w="934" w:type="dxa"/>
          </w:tcPr>
          <w:p w14:paraId="04E8569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604F8B9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w:t>
            </w:r>
          </w:p>
        </w:tc>
        <w:tc>
          <w:tcPr>
            <w:tcW w:w="1235" w:type="dxa"/>
          </w:tcPr>
          <w:p w14:paraId="66AC0A48"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43,41</w:t>
            </w:r>
          </w:p>
        </w:tc>
        <w:tc>
          <w:tcPr>
            <w:tcW w:w="1288" w:type="dxa"/>
          </w:tcPr>
          <w:p w14:paraId="71135CD9"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86,82</w:t>
            </w:r>
          </w:p>
        </w:tc>
      </w:tr>
      <w:tr w:rsidR="00BE5103" w:rsidRPr="003D1183" w14:paraId="3306B9ED" w14:textId="77777777" w:rsidTr="001F6816">
        <w:tc>
          <w:tcPr>
            <w:tcW w:w="616" w:type="dxa"/>
          </w:tcPr>
          <w:p w14:paraId="6EC8EDD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0020</w:t>
            </w:r>
          </w:p>
        </w:tc>
        <w:tc>
          <w:tcPr>
            <w:tcW w:w="887" w:type="dxa"/>
          </w:tcPr>
          <w:p w14:paraId="2D583F4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850046623</w:t>
            </w:r>
          </w:p>
        </w:tc>
        <w:tc>
          <w:tcPr>
            <w:tcW w:w="3635" w:type="dxa"/>
          </w:tcPr>
          <w:p w14:paraId="2D810E78"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 xml:space="preserve">CAMISA EM MALHA DRY FIT COM SUBLIMAÇÃO -LAYOUT DEFINIDO PELO ÓRGÃO - M -   </w:t>
            </w:r>
          </w:p>
        </w:tc>
        <w:tc>
          <w:tcPr>
            <w:tcW w:w="934" w:type="dxa"/>
          </w:tcPr>
          <w:p w14:paraId="4B14CC7D"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77F5A868"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296</w:t>
            </w:r>
          </w:p>
        </w:tc>
        <w:tc>
          <w:tcPr>
            <w:tcW w:w="1235" w:type="dxa"/>
          </w:tcPr>
          <w:p w14:paraId="264A852F"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43,41</w:t>
            </w:r>
          </w:p>
        </w:tc>
        <w:tc>
          <w:tcPr>
            <w:tcW w:w="1288" w:type="dxa"/>
          </w:tcPr>
          <w:p w14:paraId="13E42907"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12.849,36</w:t>
            </w:r>
          </w:p>
        </w:tc>
      </w:tr>
      <w:tr w:rsidR="00BE5103" w:rsidRPr="003D1183" w14:paraId="2770362A" w14:textId="77777777" w:rsidTr="001F6816">
        <w:tc>
          <w:tcPr>
            <w:tcW w:w="616" w:type="dxa"/>
          </w:tcPr>
          <w:p w14:paraId="24177E6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0021</w:t>
            </w:r>
          </w:p>
        </w:tc>
        <w:tc>
          <w:tcPr>
            <w:tcW w:w="887" w:type="dxa"/>
          </w:tcPr>
          <w:p w14:paraId="3459364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850046627</w:t>
            </w:r>
          </w:p>
        </w:tc>
        <w:tc>
          <w:tcPr>
            <w:tcW w:w="3635" w:type="dxa"/>
          </w:tcPr>
          <w:p w14:paraId="5D84C545"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CAMISA EM MALHA DRY FIT COM SUBLIMAÇÃO -LAYOUT DEFINIDO PELO ÓRGÃO - M (II)</w:t>
            </w:r>
          </w:p>
        </w:tc>
        <w:tc>
          <w:tcPr>
            <w:tcW w:w="934" w:type="dxa"/>
          </w:tcPr>
          <w:p w14:paraId="4990C2BB"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518B5188"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7</w:t>
            </w:r>
          </w:p>
        </w:tc>
        <w:tc>
          <w:tcPr>
            <w:tcW w:w="1235" w:type="dxa"/>
          </w:tcPr>
          <w:p w14:paraId="68C3A0D3"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43,41</w:t>
            </w:r>
          </w:p>
        </w:tc>
        <w:tc>
          <w:tcPr>
            <w:tcW w:w="1288" w:type="dxa"/>
          </w:tcPr>
          <w:p w14:paraId="33FDB75D"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303,87</w:t>
            </w:r>
          </w:p>
        </w:tc>
      </w:tr>
      <w:tr w:rsidR="00BE5103" w:rsidRPr="003D1183" w14:paraId="5323C512" w14:textId="77777777" w:rsidTr="001F6816">
        <w:tc>
          <w:tcPr>
            <w:tcW w:w="616" w:type="dxa"/>
          </w:tcPr>
          <w:p w14:paraId="16DAB8C2"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0022</w:t>
            </w:r>
          </w:p>
        </w:tc>
        <w:tc>
          <w:tcPr>
            <w:tcW w:w="887" w:type="dxa"/>
          </w:tcPr>
          <w:p w14:paraId="5FEEB99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850046622</w:t>
            </w:r>
          </w:p>
        </w:tc>
        <w:tc>
          <w:tcPr>
            <w:tcW w:w="3635" w:type="dxa"/>
          </w:tcPr>
          <w:p w14:paraId="64531B97"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CAMISA EM MALHA DRY FIT COM SUBLIMAÇÃO -LAYOUT DEFINIDO PELO ÓRGÃO - P</w:t>
            </w:r>
          </w:p>
        </w:tc>
        <w:tc>
          <w:tcPr>
            <w:tcW w:w="934" w:type="dxa"/>
          </w:tcPr>
          <w:p w14:paraId="6356571B"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02588C31"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211</w:t>
            </w:r>
          </w:p>
        </w:tc>
        <w:tc>
          <w:tcPr>
            <w:tcW w:w="1235" w:type="dxa"/>
          </w:tcPr>
          <w:p w14:paraId="1A06DE10"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43,41</w:t>
            </w:r>
          </w:p>
        </w:tc>
        <w:tc>
          <w:tcPr>
            <w:tcW w:w="1288" w:type="dxa"/>
          </w:tcPr>
          <w:p w14:paraId="1481D061"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9.159,51</w:t>
            </w:r>
          </w:p>
        </w:tc>
      </w:tr>
      <w:tr w:rsidR="00BE5103" w:rsidRPr="003D1183" w14:paraId="0F30AC57" w14:textId="77777777" w:rsidTr="001F6816">
        <w:tc>
          <w:tcPr>
            <w:tcW w:w="616" w:type="dxa"/>
          </w:tcPr>
          <w:p w14:paraId="1E4C275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0023</w:t>
            </w:r>
          </w:p>
        </w:tc>
        <w:tc>
          <w:tcPr>
            <w:tcW w:w="887" w:type="dxa"/>
          </w:tcPr>
          <w:p w14:paraId="6A8E32B5"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850046626</w:t>
            </w:r>
          </w:p>
        </w:tc>
        <w:tc>
          <w:tcPr>
            <w:tcW w:w="3635" w:type="dxa"/>
          </w:tcPr>
          <w:p w14:paraId="6C3C3E7D"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CAMISA EM MALHA DRY FIT COM SUBLIMAÇÃO -LAYOUT DEFINIDO PELO ÓRGÃO - P (II)</w:t>
            </w:r>
          </w:p>
        </w:tc>
        <w:tc>
          <w:tcPr>
            <w:tcW w:w="934" w:type="dxa"/>
          </w:tcPr>
          <w:p w14:paraId="5E364176"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627A360A"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9</w:t>
            </w:r>
          </w:p>
        </w:tc>
        <w:tc>
          <w:tcPr>
            <w:tcW w:w="1235" w:type="dxa"/>
          </w:tcPr>
          <w:p w14:paraId="0578063D"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43,41</w:t>
            </w:r>
          </w:p>
        </w:tc>
        <w:tc>
          <w:tcPr>
            <w:tcW w:w="1288" w:type="dxa"/>
          </w:tcPr>
          <w:p w14:paraId="6893F526"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390,69</w:t>
            </w:r>
          </w:p>
        </w:tc>
      </w:tr>
      <w:tr w:rsidR="00BE5103" w:rsidRPr="003D1183" w14:paraId="1ABBFC0C" w14:textId="77777777" w:rsidTr="001F6816">
        <w:tc>
          <w:tcPr>
            <w:tcW w:w="616" w:type="dxa"/>
          </w:tcPr>
          <w:p w14:paraId="595050E8"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0024</w:t>
            </w:r>
          </w:p>
        </w:tc>
        <w:tc>
          <w:tcPr>
            <w:tcW w:w="887" w:type="dxa"/>
          </w:tcPr>
          <w:p w14:paraId="793CC32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850046630</w:t>
            </w:r>
          </w:p>
        </w:tc>
        <w:tc>
          <w:tcPr>
            <w:tcW w:w="3635" w:type="dxa"/>
          </w:tcPr>
          <w:p w14:paraId="2B186898"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COLCHONETE EM NAPA: COLCHONETEPARAGINÁSTICA. MATERIAL: NAPA CICAP. COR: AZULROYAL. DIMENSÕES APROXIMADAS DO PRODUTO(CM) - AXLXP: 95X44X3CM. PESO 1,3KG</w:t>
            </w:r>
          </w:p>
        </w:tc>
        <w:tc>
          <w:tcPr>
            <w:tcW w:w="934" w:type="dxa"/>
          </w:tcPr>
          <w:p w14:paraId="6271619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32B8C30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40</w:t>
            </w:r>
          </w:p>
        </w:tc>
        <w:tc>
          <w:tcPr>
            <w:tcW w:w="1235" w:type="dxa"/>
          </w:tcPr>
          <w:p w14:paraId="751FBF95"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107,34</w:t>
            </w:r>
          </w:p>
        </w:tc>
        <w:tc>
          <w:tcPr>
            <w:tcW w:w="1288" w:type="dxa"/>
          </w:tcPr>
          <w:p w14:paraId="5E05AC9D"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4.293,60</w:t>
            </w:r>
          </w:p>
        </w:tc>
      </w:tr>
      <w:tr w:rsidR="00BE5103" w:rsidRPr="003D1183" w14:paraId="41631932" w14:textId="77777777" w:rsidTr="001F6816">
        <w:tc>
          <w:tcPr>
            <w:tcW w:w="616" w:type="dxa"/>
          </w:tcPr>
          <w:p w14:paraId="38C1193F"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0025</w:t>
            </w:r>
          </w:p>
        </w:tc>
        <w:tc>
          <w:tcPr>
            <w:tcW w:w="887" w:type="dxa"/>
          </w:tcPr>
          <w:p w14:paraId="62F26B43"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850046621</w:t>
            </w:r>
          </w:p>
        </w:tc>
        <w:tc>
          <w:tcPr>
            <w:tcW w:w="3635" w:type="dxa"/>
          </w:tcPr>
          <w:p w14:paraId="0909E054"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 xml:space="preserve">COLETE 100 % POLIÉSTER, DUPLA FACE, ELÁSTICOENCAPADO E DEBRUM NAS LATERAIS, SENDO: 64 CMDE ALTURA A PARTIR DA GOLA X 42 CM DE </w:t>
            </w:r>
            <w:proofErr w:type="gramStart"/>
            <w:r w:rsidRPr="003D1183">
              <w:rPr>
                <w:rFonts w:ascii="Arial Narrow" w:hAnsi="Arial Narrow"/>
              </w:rPr>
              <w:t>LARGURA(</w:t>
            </w:r>
            <w:proofErr w:type="gramEnd"/>
            <w:r w:rsidRPr="003D1183">
              <w:rPr>
                <w:rFonts w:ascii="Arial Narrow" w:hAnsi="Arial Narrow"/>
              </w:rPr>
              <w:t>+ 10CM DE ELÁSTICO). CARACTERÍSTICASADICIONAIS: LOGOMARCA DEFINIDA PELO ÓRGÃO - M</w:t>
            </w:r>
          </w:p>
        </w:tc>
        <w:tc>
          <w:tcPr>
            <w:tcW w:w="934" w:type="dxa"/>
          </w:tcPr>
          <w:p w14:paraId="5AEFBB13"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39E8A976"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80</w:t>
            </w:r>
          </w:p>
        </w:tc>
        <w:tc>
          <w:tcPr>
            <w:tcW w:w="1235" w:type="dxa"/>
          </w:tcPr>
          <w:p w14:paraId="2DB9DA60"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22,39</w:t>
            </w:r>
          </w:p>
        </w:tc>
        <w:tc>
          <w:tcPr>
            <w:tcW w:w="1288" w:type="dxa"/>
          </w:tcPr>
          <w:p w14:paraId="4DFB6BCB"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1.791,20</w:t>
            </w:r>
          </w:p>
        </w:tc>
      </w:tr>
      <w:tr w:rsidR="00BE5103" w:rsidRPr="003D1183" w14:paraId="1F40E57E" w14:textId="77777777" w:rsidTr="001F6816">
        <w:tc>
          <w:tcPr>
            <w:tcW w:w="616" w:type="dxa"/>
          </w:tcPr>
          <w:p w14:paraId="11CA73D3"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0026</w:t>
            </w:r>
          </w:p>
        </w:tc>
        <w:tc>
          <w:tcPr>
            <w:tcW w:w="887" w:type="dxa"/>
          </w:tcPr>
          <w:p w14:paraId="1ECA2545"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850046620</w:t>
            </w:r>
          </w:p>
        </w:tc>
        <w:tc>
          <w:tcPr>
            <w:tcW w:w="3635" w:type="dxa"/>
          </w:tcPr>
          <w:p w14:paraId="4C0483B5"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 xml:space="preserve">COLETE 100 % POLIÉSTER, DUPLA FACE, ELÁSTICOENCAPADO E DEBRUM NAS LATERAIS, SENDO: 64 CMDE ALTURA A PARTIR DA GOLA X 42 CM DE </w:t>
            </w:r>
            <w:proofErr w:type="gramStart"/>
            <w:r w:rsidRPr="003D1183">
              <w:rPr>
                <w:rFonts w:ascii="Arial Narrow" w:hAnsi="Arial Narrow"/>
              </w:rPr>
              <w:t>LARGURA(</w:t>
            </w:r>
            <w:proofErr w:type="gramEnd"/>
            <w:r w:rsidRPr="003D1183">
              <w:rPr>
                <w:rFonts w:ascii="Arial Narrow" w:hAnsi="Arial Narrow"/>
              </w:rPr>
              <w:t>+ 10CM DE ELÁSTICO). CARACTERÍSTICASADICIONAIS: LOGOMARCA DEFINIDA PELO ÓRGÃO - P</w:t>
            </w:r>
          </w:p>
        </w:tc>
        <w:tc>
          <w:tcPr>
            <w:tcW w:w="934" w:type="dxa"/>
          </w:tcPr>
          <w:p w14:paraId="643DA712"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2C3F4218"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80</w:t>
            </w:r>
          </w:p>
        </w:tc>
        <w:tc>
          <w:tcPr>
            <w:tcW w:w="1235" w:type="dxa"/>
          </w:tcPr>
          <w:p w14:paraId="11D7636B"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22,39</w:t>
            </w:r>
          </w:p>
        </w:tc>
        <w:tc>
          <w:tcPr>
            <w:tcW w:w="1288" w:type="dxa"/>
          </w:tcPr>
          <w:p w14:paraId="0F0DCB67"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1.791,20</w:t>
            </w:r>
          </w:p>
        </w:tc>
      </w:tr>
      <w:tr w:rsidR="00BE5103" w:rsidRPr="003D1183" w14:paraId="297A23BE" w14:textId="77777777" w:rsidTr="005078F3">
        <w:tc>
          <w:tcPr>
            <w:tcW w:w="616" w:type="dxa"/>
            <w:shd w:val="clear" w:color="auto" w:fill="F2FFB1"/>
          </w:tcPr>
          <w:p w14:paraId="17B0D9A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0027</w:t>
            </w:r>
          </w:p>
        </w:tc>
        <w:tc>
          <w:tcPr>
            <w:tcW w:w="887" w:type="dxa"/>
            <w:shd w:val="clear" w:color="auto" w:fill="F2FFB1"/>
          </w:tcPr>
          <w:p w14:paraId="769AD56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850046600</w:t>
            </w:r>
          </w:p>
        </w:tc>
        <w:tc>
          <w:tcPr>
            <w:tcW w:w="3635" w:type="dxa"/>
            <w:shd w:val="clear" w:color="auto" w:fill="F2FFB1"/>
          </w:tcPr>
          <w:p w14:paraId="162CEE8D" w14:textId="77777777" w:rsidR="003D1183" w:rsidRDefault="003D1183" w:rsidP="003D1183">
            <w:pPr>
              <w:spacing w:after="0" w:line="240" w:lineRule="auto"/>
              <w:jc w:val="both"/>
              <w:rPr>
                <w:rFonts w:ascii="Arial Narrow" w:hAnsi="Arial Narrow"/>
              </w:rPr>
            </w:pPr>
            <w:r w:rsidRPr="003D1183">
              <w:rPr>
                <w:rFonts w:ascii="Arial Narrow" w:hAnsi="Arial Narrow"/>
              </w:rPr>
              <w:t>CONE DEMARCATÓRIO (DISCO/CHAPÉU CHINÊS) -6,5CM DE ALTURA E 19,5CM DE DIAMETRO. MATERIALPLÁSTICO FLEXÍVEL</w:t>
            </w:r>
          </w:p>
          <w:p w14:paraId="2CFA96CF" w14:textId="1939EBB5" w:rsidR="0089159B" w:rsidRPr="003D1183" w:rsidRDefault="0089159B" w:rsidP="0089159B">
            <w:pPr>
              <w:spacing w:after="0" w:line="240" w:lineRule="auto"/>
              <w:jc w:val="both"/>
              <w:rPr>
                <w:rFonts w:ascii="Arial Narrow" w:hAnsi="Arial Narrow"/>
              </w:rPr>
            </w:pPr>
            <w:r>
              <w:rPr>
                <w:rFonts w:ascii="Arial Narrow" w:hAnsi="Arial Narrow"/>
              </w:rPr>
              <w:t>(quantidade de ite</w:t>
            </w:r>
            <w:r>
              <w:rPr>
                <w:rFonts w:ascii="Arial Narrow" w:hAnsi="Arial Narrow"/>
              </w:rPr>
              <w:t>ns</w:t>
            </w:r>
            <w:r>
              <w:rPr>
                <w:rFonts w:ascii="Arial Narrow" w:hAnsi="Arial Narrow"/>
              </w:rPr>
              <w:t xml:space="preserve"> para contrapartida </w:t>
            </w:r>
            <w:r>
              <w:rPr>
                <w:rFonts w:ascii="Arial Narrow" w:hAnsi="Arial Narrow"/>
              </w:rPr>
              <w:t>10</w:t>
            </w:r>
            <w:r>
              <w:rPr>
                <w:rFonts w:ascii="Arial Narrow" w:hAnsi="Arial Narrow"/>
              </w:rPr>
              <w:t xml:space="preserve"> unidade</w:t>
            </w:r>
            <w:r>
              <w:rPr>
                <w:rFonts w:ascii="Arial Narrow" w:hAnsi="Arial Narrow"/>
              </w:rPr>
              <w:t>s</w:t>
            </w:r>
            <w:r>
              <w:rPr>
                <w:rFonts w:ascii="Arial Narrow" w:hAnsi="Arial Narrow"/>
              </w:rPr>
              <w:t>)</w:t>
            </w:r>
            <w:r w:rsidRPr="00416C6C">
              <w:rPr>
                <w:rFonts w:ascii="Arial Narrow" w:hAnsi="Arial Narrow"/>
              </w:rPr>
              <w:t xml:space="preserve">    </w:t>
            </w:r>
          </w:p>
        </w:tc>
        <w:tc>
          <w:tcPr>
            <w:tcW w:w="934" w:type="dxa"/>
            <w:shd w:val="clear" w:color="auto" w:fill="F2FFB1"/>
          </w:tcPr>
          <w:p w14:paraId="24783F5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shd w:val="clear" w:color="auto" w:fill="F2FFB1"/>
          </w:tcPr>
          <w:p w14:paraId="3423CD85"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50</w:t>
            </w:r>
          </w:p>
        </w:tc>
        <w:tc>
          <w:tcPr>
            <w:tcW w:w="1235" w:type="dxa"/>
            <w:shd w:val="clear" w:color="auto" w:fill="F2FFB1"/>
          </w:tcPr>
          <w:p w14:paraId="5C902F05"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6,07</w:t>
            </w:r>
          </w:p>
        </w:tc>
        <w:tc>
          <w:tcPr>
            <w:tcW w:w="1288" w:type="dxa"/>
            <w:shd w:val="clear" w:color="auto" w:fill="F2FFB1"/>
          </w:tcPr>
          <w:p w14:paraId="2268CC81"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303,50</w:t>
            </w:r>
          </w:p>
        </w:tc>
      </w:tr>
      <w:tr w:rsidR="00BE5103" w:rsidRPr="003D1183" w14:paraId="7E2EE8B2" w14:textId="77777777" w:rsidTr="005078F3">
        <w:tc>
          <w:tcPr>
            <w:tcW w:w="616" w:type="dxa"/>
            <w:shd w:val="clear" w:color="auto" w:fill="F2FFB1"/>
          </w:tcPr>
          <w:p w14:paraId="4DB9F05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0028</w:t>
            </w:r>
          </w:p>
        </w:tc>
        <w:tc>
          <w:tcPr>
            <w:tcW w:w="887" w:type="dxa"/>
            <w:shd w:val="clear" w:color="auto" w:fill="F2FFB1"/>
          </w:tcPr>
          <w:p w14:paraId="7145010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850046599</w:t>
            </w:r>
          </w:p>
        </w:tc>
        <w:tc>
          <w:tcPr>
            <w:tcW w:w="3635" w:type="dxa"/>
            <w:shd w:val="clear" w:color="auto" w:fill="F2FFB1"/>
          </w:tcPr>
          <w:p w14:paraId="22D31D6A" w14:textId="77777777" w:rsidR="003D1183" w:rsidRDefault="003D1183" w:rsidP="003D1183">
            <w:pPr>
              <w:spacing w:after="0" w:line="240" w:lineRule="auto"/>
              <w:jc w:val="both"/>
              <w:rPr>
                <w:rFonts w:ascii="Arial Narrow" w:hAnsi="Arial Narrow"/>
              </w:rPr>
            </w:pPr>
            <w:r w:rsidRPr="003D1183">
              <w:rPr>
                <w:rFonts w:ascii="Arial Narrow" w:hAnsi="Arial Narrow"/>
              </w:rPr>
              <w:t>CONE PARA SINALIZAÇÃO, CONFECCIONADO EMCOMPOSTO SINTÉTICO. 50 CM DE ALTURA</w:t>
            </w:r>
          </w:p>
          <w:p w14:paraId="7F4667AC" w14:textId="5E1443FC" w:rsidR="0089159B" w:rsidRPr="003D1183" w:rsidRDefault="0089159B" w:rsidP="0089159B">
            <w:pPr>
              <w:spacing w:after="0" w:line="240" w:lineRule="auto"/>
              <w:jc w:val="both"/>
              <w:rPr>
                <w:rFonts w:ascii="Arial Narrow" w:hAnsi="Arial Narrow"/>
              </w:rPr>
            </w:pPr>
            <w:r>
              <w:rPr>
                <w:rFonts w:ascii="Arial Narrow" w:hAnsi="Arial Narrow"/>
              </w:rPr>
              <w:lastRenderedPageBreak/>
              <w:t>(quantidade de ite</w:t>
            </w:r>
            <w:r>
              <w:rPr>
                <w:rFonts w:ascii="Arial Narrow" w:hAnsi="Arial Narrow"/>
              </w:rPr>
              <w:t>ns</w:t>
            </w:r>
            <w:r>
              <w:rPr>
                <w:rFonts w:ascii="Arial Narrow" w:hAnsi="Arial Narrow"/>
              </w:rPr>
              <w:t xml:space="preserve"> para contrapartida </w:t>
            </w:r>
            <w:r>
              <w:rPr>
                <w:rFonts w:ascii="Arial Narrow" w:hAnsi="Arial Narrow"/>
              </w:rPr>
              <w:t>5</w:t>
            </w:r>
            <w:r>
              <w:rPr>
                <w:rFonts w:ascii="Arial Narrow" w:hAnsi="Arial Narrow"/>
              </w:rPr>
              <w:t xml:space="preserve"> unidade</w:t>
            </w:r>
            <w:r>
              <w:rPr>
                <w:rFonts w:ascii="Arial Narrow" w:hAnsi="Arial Narrow"/>
              </w:rPr>
              <w:t>s</w:t>
            </w:r>
            <w:r>
              <w:rPr>
                <w:rFonts w:ascii="Arial Narrow" w:hAnsi="Arial Narrow"/>
              </w:rPr>
              <w:t>)</w:t>
            </w:r>
            <w:r w:rsidRPr="00416C6C">
              <w:rPr>
                <w:rFonts w:ascii="Arial Narrow" w:hAnsi="Arial Narrow"/>
              </w:rPr>
              <w:t xml:space="preserve">    </w:t>
            </w:r>
          </w:p>
        </w:tc>
        <w:tc>
          <w:tcPr>
            <w:tcW w:w="934" w:type="dxa"/>
            <w:shd w:val="clear" w:color="auto" w:fill="F2FFB1"/>
          </w:tcPr>
          <w:p w14:paraId="4B043FC6"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lastRenderedPageBreak/>
              <w:t>UNIDADE</w:t>
            </w:r>
          </w:p>
        </w:tc>
        <w:tc>
          <w:tcPr>
            <w:tcW w:w="953" w:type="dxa"/>
            <w:shd w:val="clear" w:color="auto" w:fill="F2FFB1"/>
          </w:tcPr>
          <w:p w14:paraId="7D0F665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25</w:t>
            </w:r>
          </w:p>
        </w:tc>
        <w:tc>
          <w:tcPr>
            <w:tcW w:w="1235" w:type="dxa"/>
            <w:shd w:val="clear" w:color="auto" w:fill="F2FFB1"/>
          </w:tcPr>
          <w:p w14:paraId="52D72360"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12,06</w:t>
            </w:r>
          </w:p>
        </w:tc>
        <w:tc>
          <w:tcPr>
            <w:tcW w:w="1288" w:type="dxa"/>
            <w:shd w:val="clear" w:color="auto" w:fill="F2FFB1"/>
          </w:tcPr>
          <w:p w14:paraId="22750433"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301,50</w:t>
            </w:r>
          </w:p>
        </w:tc>
      </w:tr>
      <w:tr w:rsidR="00BE5103" w:rsidRPr="003D1183" w14:paraId="424FC60E" w14:textId="77777777" w:rsidTr="001F6816">
        <w:tc>
          <w:tcPr>
            <w:tcW w:w="616" w:type="dxa"/>
          </w:tcPr>
          <w:p w14:paraId="68A2028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lastRenderedPageBreak/>
              <w:t>0029</w:t>
            </w:r>
          </w:p>
        </w:tc>
        <w:tc>
          <w:tcPr>
            <w:tcW w:w="887" w:type="dxa"/>
          </w:tcPr>
          <w:p w14:paraId="2A46E2D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850046601</w:t>
            </w:r>
          </w:p>
        </w:tc>
        <w:tc>
          <w:tcPr>
            <w:tcW w:w="3635" w:type="dxa"/>
          </w:tcPr>
          <w:p w14:paraId="7C79DD26"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CORDA NAVAL PARA EXERCÍCIOS, FEITA EM SISAL;PODE SER USADA EM DIVERSOS EXERCÍCIOS DEFORÇA, RESISTÊNCIA E POTÊNCIA; TAMBÉMUTILIZADA EM CIRCUITO DE TREINAMENTO.DIAMETRO: 50MM</w:t>
            </w:r>
          </w:p>
        </w:tc>
        <w:tc>
          <w:tcPr>
            <w:tcW w:w="934" w:type="dxa"/>
          </w:tcPr>
          <w:p w14:paraId="6A25E2BA"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4A77F76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w:t>
            </w:r>
          </w:p>
        </w:tc>
        <w:tc>
          <w:tcPr>
            <w:tcW w:w="1235" w:type="dxa"/>
          </w:tcPr>
          <w:p w14:paraId="7759F6BD"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57,52</w:t>
            </w:r>
          </w:p>
        </w:tc>
        <w:tc>
          <w:tcPr>
            <w:tcW w:w="1288" w:type="dxa"/>
          </w:tcPr>
          <w:p w14:paraId="515B9AD5"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115,04</w:t>
            </w:r>
          </w:p>
        </w:tc>
      </w:tr>
      <w:tr w:rsidR="00BE5103" w:rsidRPr="003D1183" w14:paraId="3715FAC4" w14:textId="77777777" w:rsidTr="001F6816">
        <w:tc>
          <w:tcPr>
            <w:tcW w:w="616" w:type="dxa"/>
          </w:tcPr>
          <w:p w14:paraId="096DD76A"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0030</w:t>
            </w:r>
          </w:p>
        </w:tc>
        <w:tc>
          <w:tcPr>
            <w:tcW w:w="887" w:type="dxa"/>
          </w:tcPr>
          <w:p w14:paraId="55EDA631"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850046602</w:t>
            </w:r>
          </w:p>
        </w:tc>
        <w:tc>
          <w:tcPr>
            <w:tcW w:w="3635" w:type="dxa"/>
          </w:tcPr>
          <w:p w14:paraId="190D97D8"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CRONÔMETRO, MATERIAL CARCAÇA PLÁSTICO ABS,TIPO BOLSO, TIPO MOSTRADOR DIGITAL,FUNCIONAMENTO BATERIA, CARACTERÍSTICASADICIONAIS COM ALARME</w:t>
            </w:r>
          </w:p>
        </w:tc>
        <w:tc>
          <w:tcPr>
            <w:tcW w:w="934" w:type="dxa"/>
          </w:tcPr>
          <w:p w14:paraId="3986FE7A"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0ADD7354"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4</w:t>
            </w:r>
          </w:p>
        </w:tc>
        <w:tc>
          <w:tcPr>
            <w:tcW w:w="1235" w:type="dxa"/>
          </w:tcPr>
          <w:p w14:paraId="6C9E0B4B"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54,08</w:t>
            </w:r>
          </w:p>
        </w:tc>
        <w:tc>
          <w:tcPr>
            <w:tcW w:w="1288" w:type="dxa"/>
          </w:tcPr>
          <w:p w14:paraId="06243BC7"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216,32</w:t>
            </w:r>
          </w:p>
        </w:tc>
      </w:tr>
      <w:tr w:rsidR="00BE5103" w:rsidRPr="003D1183" w14:paraId="06746FCD" w14:textId="77777777" w:rsidTr="001F6816">
        <w:tc>
          <w:tcPr>
            <w:tcW w:w="616" w:type="dxa"/>
          </w:tcPr>
          <w:p w14:paraId="6141F0E4"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0031</w:t>
            </w:r>
          </w:p>
        </w:tc>
        <w:tc>
          <w:tcPr>
            <w:tcW w:w="887" w:type="dxa"/>
          </w:tcPr>
          <w:p w14:paraId="39C343C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850046618</w:t>
            </w:r>
          </w:p>
        </w:tc>
        <w:tc>
          <w:tcPr>
            <w:tcW w:w="3635" w:type="dxa"/>
          </w:tcPr>
          <w:p w14:paraId="130CFBAC"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REDE BASQUETE (PAR) CONFECCIONADA EM CORDATRANÇADA DE MONOFILAMENTO, 100% POLIETILENO(PE) 100 % EXTRA VIRGEM COM ALTO PADRÃO DEQUALIDADE E PROTEÇÃO AOS RAIOS ULTRAVIOLETA(UV), MEDINDO 0,60 CM ALTURA E 1,10 MCIRCUNFERÊNCIA COM CORDA DE 4,0MM ESPESSURA.NA MALHA 0,7X 0,7 CM (ESPAÇAMENTO)</w:t>
            </w:r>
          </w:p>
        </w:tc>
        <w:tc>
          <w:tcPr>
            <w:tcW w:w="934" w:type="dxa"/>
          </w:tcPr>
          <w:p w14:paraId="741FB40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7F4B23E5"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w:t>
            </w:r>
          </w:p>
        </w:tc>
        <w:tc>
          <w:tcPr>
            <w:tcW w:w="1235" w:type="dxa"/>
          </w:tcPr>
          <w:p w14:paraId="00AD0BFF"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13,32</w:t>
            </w:r>
          </w:p>
        </w:tc>
        <w:tc>
          <w:tcPr>
            <w:tcW w:w="1288" w:type="dxa"/>
          </w:tcPr>
          <w:p w14:paraId="09B1D63C"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26,64</w:t>
            </w:r>
          </w:p>
        </w:tc>
      </w:tr>
      <w:tr w:rsidR="00BE5103" w:rsidRPr="003D1183" w14:paraId="2CBE0626" w14:textId="77777777" w:rsidTr="005078F3">
        <w:tc>
          <w:tcPr>
            <w:tcW w:w="616" w:type="dxa"/>
            <w:shd w:val="clear" w:color="auto" w:fill="F2FFB1"/>
          </w:tcPr>
          <w:p w14:paraId="3BF1CCB3"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0032</w:t>
            </w:r>
          </w:p>
        </w:tc>
        <w:tc>
          <w:tcPr>
            <w:tcW w:w="887" w:type="dxa"/>
            <w:shd w:val="clear" w:color="auto" w:fill="F2FFB1"/>
          </w:tcPr>
          <w:p w14:paraId="4646BA38"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850046616</w:t>
            </w:r>
          </w:p>
        </w:tc>
        <w:tc>
          <w:tcPr>
            <w:tcW w:w="3635" w:type="dxa"/>
            <w:shd w:val="clear" w:color="auto" w:fill="F2FFB1"/>
          </w:tcPr>
          <w:p w14:paraId="71174C8A" w14:textId="77777777" w:rsidR="003D1183" w:rsidRDefault="003D1183" w:rsidP="003D1183">
            <w:pPr>
              <w:spacing w:after="0" w:line="240" w:lineRule="auto"/>
              <w:jc w:val="both"/>
              <w:rPr>
                <w:rFonts w:ascii="Arial Narrow" w:hAnsi="Arial Narrow"/>
              </w:rPr>
            </w:pPr>
            <w:r w:rsidRPr="003D1183">
              <w:rPr>
                <w:rFonts w:ascii="Arial Narrow" w:hAnsi="Arial Narrow"/>
              </w:rPr>
              <w:t xml:space="preserve">REDE FUTEBOL DE CAMPO (PAR) CONFECCIONADA EMCORDA TRANÇADA DE MONOFILAMENTO, 100%POLIETILENO (PE) 100 % EXTRA VIRGEM E PROTEÇÃOAOS RAIOS ULTRAVIOLETA (UV). VISTA </w:t>
            </w:r>
            <w:proofErr w:type="gramStart"/>
            <w:r w:rsidRPr="003D1183">
              <w:rPr>
                <w:rFonts w:ascii="Arial Narrow" w:hAnsi="Arial Narrow"/>
              </w:rPr>
              <w:t>FRONTAL(</w:t>
            </w:r>
            <w:proofErr w:type="gramEnd"/>
            <w:r w:rsidRPr="003D1183">
              <w:rPr>
                <w:rFonts w:ascii="Arial Narrow" w:hAnsi="Arial Narrow"/>
              </w:rPr>
              <w:t>7,50M COMPRIMENTO 2,50M ALTURA) VISTALATERAL (2,50 M ALTURA 2,00 M PROFUNDIDADEINFERIOR (BAIXO) E 0,85 CM PROFUNDIDADESUPERIOR (CIMA) COM MALHA (ESPAÇAMENTO) DE14X14CM CORDA COM 4,5 MM DE ESPESSURA, NACOR BRANCA</w:t>
            </w:r>
          </w:p>
          <w:p w14:paraId="2262C791" w14:textId="25E049F6" w:rsidR="0063790B" w:rsidRPr="003D1183" w:rsidRDefault="0063790B" w:rsidP="003D1183">
            <w:pPr>
              <w:spacing w:after="0" w:line="240" w:lineRule="auto"/>
              <w:jc w:val="both"/>
              <w:rPr>
                <w:rFonts w:ascii="Arial Narrow" w:hAnsi="Arial Narrow"/>
              </w:rPr>
            </w:pPr>
            <w:r>
              <w:rPr>
                <w:rFonts w:ascii="Arial Narrow" w:hAnsi="Arial Narrow"/>
              </w:rPr>
              <w:t>(quantidade de item para contrapartida 1 unidade)</w:t>
            </w:r>
            <w:r w:rsidRPr="00416C6C">
              <w:rPr>
                <w:rFonts w:ascii="Arial Narrow" w:hAnsi="Arial Narrow"/>
              </w:rPr>
              <w:t xml:space="preserve">    </w:t>
            </w:r>
          </w:p>
        </w:tc>
        <w:tc>
          <w:tcPr>
            <w:tcW w:w="934" w:type="dxa"/>
            <w:shd w:val="clear" w:color="auto" w:fill="F2FFB1"/>
          </w:tcPr>
          <w:p w14:paraId="428EDB9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shd w:val="clear" w:color="auto" w:fill="F2FFB1"/>
          </w:tcPr>
          <w:p w14:paraId="7D8C235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3</w:t>
            </w:r>
          </w:p>
        </w:tc>
        <w:tc>
          <w:tcPr>
            <w:tcW w:w="1235" w:type="dxa"/>
            <w:shd w:val="clear" w:color="auto" w:fill="F2FFB1"/>
          </w:tcPr>
          <w:p w14:paraId="0434FD34"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331,76</w:t>
            </w:r>
          </w:p>
        </w:tc>
        <w:tc>
          <w:tcPr>
            <w:tcW w:w="1288" w:type="dxa"/>
            <w:shd w:val="clear" w:color="auto" w:fill="F2FFB1"/>
          </w:tcPr>
          <w:p w14:paraId="7FE26EB5"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995,28</w:t>
            </w:r>
          </w:p>
        </w:tc>
      </w:tr>
      <w:tr w:rsidR="00BE5103" w:rsidRPr="003D1183" w14:paraId="2CB8E42A" w14:textId="77777777" w:rsidTr="001F6816">
        <w:tc>
          <w:tcPr>
            <w:tcW w:w="616" w:type="dxa"/>
          </w:tcPr>
          <w:p w14:paraId="10FEA4F7"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0033</w:t>
            </w:r>
          </w:p>
        </w:tc>
        <w:tc>
          <w:tcPr>
            <w:tcW w:w="887" w:type="dxa"/>
          </w:tcPr>
          <w:p w14:paraId="140B644F"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850046617</w:t>
            </w:r>
          </w:p>
        </w:tc>
        <w:tc>
          <w:tcPr>
            <w:tcW w:w="3635" w:type="dxa"/>
          </w:tcPr>
          <w:p w14:paraId="1413F69B"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REDE FUTSAL/HANDEBOL (PAR) CONFECCIONADA EMCORDA TRANÇADA DE MONOFILAMENTO, 100%POLIETILENO (PE) 100 % EXTRA VIRGEM COM ALTOPADRÃO DE QUALIDADE E PROTEÇÃO AOS RAIOSULTRAVIOLETA (UV). VISTA FRONTAL (3,20MCOMPRIMENTO 2,10M ALTURA) VISTA LATERAL (2,10M ALTURA 1,00 M PROFUNDIDADE INFERIOR (BAIXO) E 0,60 CM PROFUNDIDADE SUPERIOR (CIMA) COMMALHA (ESPAÇAMENTO) DE 10X10CM CORDA COM4MM DE ESPESSURA, NA COR BRANCA</w:t>
            </w:r>
          </w:p>
        </w:tc>
        <w:tc>
          <w:tcPr>
            <w:tcW w:w="934" w:type="dxa"/>
          </w:tcPr>
          <w:p w14:paraId="5CE84BD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56B30F90"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w:t>
            </w:r>
          </w:p>
        </w:tc>
        <w:tc>
          <w:tcPr>
            <w:tcW w:w="1235" w:type="dxa"/>
          </w:tcPr>
          <w:p w14:paraId="2E68DC95"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146,62</w:t>
            </w:r>
          </w:p>
        </w:tc>
        <w:tc>
          <w:tcPr>
            <w:tcW w:w="1288" w:type="dxa"/>
          </w:tcPr>
          <w:p w14:paraId="07E30EBC"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293,24</w:t>
            </w:r>
          </w:p>
        </w:tc>
      </w:tr>
      <w:tr w:rsidR="00BE5103" w:rsidRPr="003D1183" w14:paraId="5E3054DA" w14:textId="77777777" w:rsidTr="001F6816">
        <w:tc>
          <w:tcPr>
            <w:tcW w:w="616" w:type="dxa"/>
          </w:tcPr>
          <w:p w14:paraId="4C15FCF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0034</w:t>
            </w:r>
          </w:p>
        </w:tc>
        <w:tc>
          <w:tcPr>
            <w:tcW w:w="887" w:type="dxa"/>
          </w:tcPr>
          <w:p w14:paraId="02977F08"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850046619</w:t>
            </w:r>
          </w:p>
        </w:tc>
        <w:tc>
          <w:tcPr>
            <w:tcW w:w="3635" w:type="dxa"/>
          </w:tcPr>
          <w:p w14:paraId="08F118D2"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 xml:space="preserve">REDE VOLEIBOL (PAR) EM 100% POLIETILENOIMPERMEABILIZADO, 100 % EXTRA VIRGEM,RESISTENTE RAIO ULTRAVIOLETA (UV); COM FIO DE2,2 A 2,5 MM DE ESPESSURA NA COR PRETA;TRANÇADO, EM MALHA DE 10 A 12 </w:t>
            </w:r>
            <w:r w:rsidRPr="003D1183">
              <w:rPr>
                <w:rFonts w:ascii="Arial Narrow" w:hAnsi="Arial Narrow"/>
              </w:rPr>
              <w:lastRenderedPageBreak/>
              <w:t>CM; COMACABAMENTO EM FAIXAS COM 02 LONAS SINTÉTICAIMPERMEÁVEL DE 5 CM A 7 CM DOBRADA NA CORBRANCA; MEDINDO 9,50 M COMPRIMENTO XLARGURA 1,00 M DE ALTURA; COM ILHÓS NO 0 NOS 4CANTOS DA LONA NAS PONTAS DA FAIXA PARAMELHOR ESTICAMENTO DA MESMA.</w:t>
            </w:r>
          </w:p>
        </w:tc>
        <w:tc>
          <w:tcPr>
            <w:tcW w:w="934" w:type="dxa"/>
          </w:tcPr>
          <w:p w14:paraId="2451EBA3"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lastRenderedPageBreak/>
              <w:t>UNIDADE</w:t>
            </w:r>
          </w:p>
        </w:tc>
        <w:tc>
          <w:tcPr>
            <w:tcW w:w="953" w:type="dxa"/>
          </w:tcPr>
          <w:p w14:paraId="75C9914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2</w:t>
            </w:r>
          </w:p>
        </w:tc>
        <w:tc>
          <w:tcPr>
            <w:tcW w:w="1235" w:type="dxa"/>
          </w:tcPr>
          <w:p w14:paraId="50D7A09B"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206,49</w:t>
            </w:r>
          </w:p>
        </w:tc>
        <w:tc>
          <w:tcPr>
            <w:tcW w:w="1288" w:type="dxa"/>
          </w:tcPr>
          <w:p w14:paraId="7B393EEF"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412,98</w:t>
            </w:r>
          </w:p>
        </w:tc>
      </w:tr>
      <w:tr w:rsidR="00BE5103" w:rsidRPr="003D1183" w14:paraId="794CDFC0" w14:textId="77777777" w:rsidTr="001F6816">
        <w:tc>
          <w:tcPr>
            <w:tcW w:w="616" w:type="dxa"/>
          </w:tcPr>
          <w:p w14:paraId="7F341D1D"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lastRenderedPageBreak/>
              <w:t>0035</w:t>
            </w:r>
          </w:p>
        </w:tc>
        <w:tc>
          <w:tcPr>
            <w:tcW w:w="887" w:type="dxa"/>
          </w:tcPr>
          <w:p w14:paraId="0D4DCD49"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850046629</w:t>
            </w:r>
          </w:p>
        </w:tc>
        <w:tc>
          <w:tcPr>
            <w:tcW w:w="3635" w:type="dxa"/>
          </w:tcPr>
          <w:p w14:paraId="7CC924C9" w14:textId="77777777" w:rsidR="003D1183" w:rsidRPr="003D1183" w:rsidRDefault="003D1183" w:rsidP="003D1183">
            <w:pPr>
              <w:spacing w:after="0" w:line="240" w:lineRule="auto"/>
              <w:jc w:val="both"/>
              <w:rPr>
                <w:rFonts w:ascii="Arial Narrow" w:hAnsi="Arial Narrow"/>
              </w:rPr>
            </w:pPr>
            <w:r w:rsidRPr="003D1183">
              <w:rPr>
                <w:rFonts w:ascii="Arial Narrow" w:hAnsi="Arial Narrow"/>
              </w:rPr>
              <w:t>SQUEEZE - GARRAFA PLÁSTICA 500  ML</w:t>
            </w:r>
          </w:p>
        </w:tc>
        <w:tc>
          <w:tcPr>
            <w:tcW w:w="934" w:type="dxa"/>
          </w:tcPr>
          <w:p w14:paraId="4B9526DC"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UNIDADE</w:t>
            </w:r>
          </w:p>
        </w:tc>
        <w:tc>
          <w:tcPr>
            <w:tcW w:w="953" w:type="dxa"/>
          </w:tcPr>
          <w:p w14:paraId="340098DE" w14:textId="77777777" w:rsidR="003D1183" w:rsidRPr="003D1183" w:rsidRDefault="003D1183" w:rsidP="003D1183">
            <w:pPr>
              <w:spacing w:after="0" w:line="240" w:lineRule="auto"/>
              <w:jc w:val="center"/>
              <w:rPr>
                <w:rFonts w:ascii="Arial Narrow" w:hAnsi="Arial Narrow"/>
              </w:rPr>
            </w:pPr>
            <w:r w:rsidRPr="003D1183">
              <w:rPr>
                <w:rFonts w:ascii="Arial Narrow" w:hAnsi="Arial Narrow"/>
              </w:rPr>
              <w:t>180</w:t>
            </w:r>
          </w:p>
        </w:tc>
        <w:tc>
          <w:tcPr>
            <w:tcW w:w="1235" w:type="dxa"/>
          </w:tcPr>
          <w:p w14:paraId="15F5596A"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17,84</w:t>
            </w:r>
          </w:p>
        </w:tc>
        <w:tc>
          <w:tcPr>
            <w:tcW w:w="1288" w:type="dxa"/>
          </w:tcPr>
          <w:p w14:paraId="0073E60B" w14:textId="77777777" w:rsidR="003D1183" w:rsidRPr="003D1183" w:rsidRDefault="003D1183" w:rsidP="003D1183">
            <w:pPr>
              <w:spacing w:after="0" w:line="240" w:lineRule="auto"/>
              <w:jc w:val="right"/>
              <w:rPr>
                <w:rFonts w:ascii="Arial Narrow" w:hAnsi="Arial Narrow"/>
              </w:rPr>
            </w:pPr>
            <w:r w:rsidRPr="003D1183">
              <w:rPr>
                <w:rFonts w:ascii="Arial Narrow" w:hAnsi="Arial Narrow"/>
              </w:rPr>
              <w:t>3.211,20</w:t>
            </w:r>
          </w:p>
        </w:tc>
      </w:tr>
      <w:tr w:rsidR="001F6816" w:rsidRPr="001F6816" w14:paraId="1DCDF730" w14:textId="77777777" w:rsidTr="001F6816">
        <w:tc>
          <w:tcPr>
            <w:tcW w:w="8260" w:type="dxa"/>
            <w:gridSpan w:val="6"/>
          </w:tcPr>
          <w:p w14:paraId="6014408B" w14:textId="4593EB17" w:rsidR="001F6816" w:rsidRPr="001F6816" w:rsidRDefault="001F6816" w:rsidP="003D1183">
            <w:pPr>
              <w:spacing w:after="0" w:line="240" w:lineRule="auto"/>
              <w:jc w:val="right"/>
              <w:rPr>
                <w:rFonts w:ascii="Arial Narrow" w:hAnsi="Arial Narrow"/>
                <w:b/>
              </w:rPr>
            </w:pPr>
            <w:r w:rsidRPr="001F6816">
              <w:rPr>
                <w:rFonts w:ascii="Arial Narrow" w:hAnsi="Arial Narrow"/>
                <w:b/>
              </w:rPr>
              <w:t>TOTAL GERAL:</w:t>
            </w:r>
          </w:p>
        </w:tc>
        <w:tc>
          <w:tcPr>
            <w:tcW w:w="1288" w:type="dxa"/>
          </w:tcPr>
          <w:p w14:paraId="03FD0C4F" w14:textId="7DDF06CE" w:rsidR="001F6816" w:rsidRPr="001F6816" w:rsidRDefault="001F6816" w:rsidP="003D1183">
            <w:pPr>
              <w:spacing w:after="0" w:line="240" w:lineRule="auto"/>
              <w:jc w:val="right"/>
              <w:rPr>
                <w:rFonts w:ascii="Arial Narrow" w:hAnsi="Arial Narrow"/>
                <w:b/>
              </w:rPr>
            </w:pPr>
            <w:r w:rsidRPr="001F6816">
              <w:rPr>
                <w:rFonts w:ascii="Arial Narrow" w:hAnsi="Arial Narrow"/>
                <w:b/>
              </w:rPr>
              <w:t>95.838,96</w:t>
            </w:r>
          </w:p>
        </w:tc>
      </w:tr>
    </w:tbl>
    <w:p w14:paraId="737DF493" w14:textId="421CAE3A" w:rsidR="00303C52" w:rsidRDefault="00303C52" w:rsidP="00892C63">
      <w:pPr>
        <w:adjustRightInd w:val="0"/>
        <w:spacing w:after="0" w:line="240" w:lineRule="auto"/>
        <w:jc w:val="both"/>
        <w:rPr>
          <w:rFonts w:ascii="Arial Narrow" w:hAnsi="Arial Narrow" w:cs="Arial"/>
          <w:iCs/>
          <w:sz w:val="24"/>
          <w:szCs w:val="24"/>
        </w:rPr>
      </w:pPr>
    </w:p>
    <w:p w14:paraId="23E4BC03" w14:textId="183CA3B8" w:rsidR="00892C63" w:rsidRDefault="00892C63" w:rsidP="00892C63">
      <w:pPr>
        <w:adjustRightInd w:val="0"/>
        <w:spacing w:after="0" w:line="240" w:lineRule="auto"/>
        <w:jc w:val="both"/>
        <w:rPr>
          <w:rFonts w:ascii="Arial Narrow" w:hAnsi="Arial Narrow" w:cs="Arial"/>
          <w:b/>
          <w:iCs/>
          <w:sz w:val="24"/>
          <w:szCs w:val="24"/>
        </w:rPr>
      </w:pPr>
      <w:r w:rsidRPr="006D43DC">
        <w:rPr>
          <w:rFonts w:ascii="Arial Narrow" w:hAnsi="Arial Narrow" w:cs="Arial"/>
          <w:iCs/>
          <w:sz w:val="24"/>
          <w:szCs w:val="24"/>
        </w:rPr>
        <w:t xml:space="preserve">O valor total estimado da contratação é de </w:t>
      </w:r>
      <w:r w:rsidR="00BA5EE1" w:rsidRPr="00BA5EE1">
        <w:rPr>
          <w:rFonts w:ascii="Arial Narrow" w:hAnsi="Arial Narrow" w:cs="Arial"/>
          <w:b/>
          <w:iCs/>
          <w:sz w:val="24"/>
          <w:szCs w:val="24"/>
        </w:rPr>
        <w:t>R$ 95.838,96 (Noventa e cinco mil, oitocentos e trinta e oito reais e noventa e seis centavos).</w:t>
      </w:r>
    </w:p>
    <w:p w14:paraId="69618077" w14:textId="77777777" w:rsidR="00BA5EE1" w:rsidRPr="006D43DC" w:rsidRDefault="00BA5EE1" w:rsidP="00892C63">
      <w:pPr>
        <w:adjustRightInd w:val="0"/>
        <w:spacing w:after="0" w:line="240" w:lineRule="auto"/>
        <w:jc w:val="both"/>
        <w:rPr>
          <w:rFonts w:ascii="Arial Narrow" w:hAnsi="Arial Narrow" w:cs="Arial"/>
          <w:b/>
          <w:bCs/>
          <w:position w:val="-1"/>
          <w:sz w:val="24"/>
          <w:szCs w:val="24"/>
        </w:rPr>
      </w:pPr>
    </w:p>
    <w:p w14:paraId="190D8AC5" w14:textId="77777777" w:rsidR="00892C63" w:rsidRPr="006D43DC" w:rsidRDefault="00892C63" w:rsidP="00892C63">
      <w:pPr>
        <w:suppressAutoHyphens/>
        <w:adjustRightInd w:val="0"/>
        <w:spacing w:after="0" w:line="240" w:lineRule="auto"/>
        <w:jc w:val="both"/>
        <w:rPr>
          <w:rFonts w:ascii="Arial Narrow" w:hAnsi="Arial Narrow" w:cs="Arial"/>
          <w:b/>
          <w:bCs/>
          <w:position w:val="-1"/>
          <w:sz w:val="24"/>
          <w:szCs w:val="24"/>
        </w:rPr>
      </w:pPr>
      <w:r w:rsidRPr="006D43DC">
        <w:rPr>
          <w:rFonts w:ascii="Arial Narrow" w:hAnsi="Arial Narrow" w:cs="Arial"/>
          <w:b/>
          <w:bCs/>
          <w:position w:val="-1"/>
          <w:sz w:val="24"/>
          <w:szCs w:val="24"/>
        </w:rPr>
        <w:t xml:space="preserve">8. DAS JUSTIFICATIVAS PARA O PARCELAMENTO OU NÃO DA SOLUÇÃO </w:t>
      </w:r>
    </w:p>
    <w:p w14:paraId="37916C94" w14:textId="2AE629A0" w:rsidR="00892C63" w:rsidRPr="006D43DC" w:rsidRDefault="001F6816" w:rsidP="00892C63">
      <w:pPr>
        <w:tabs>
          <w:tab w:val="left" w:pos="6313"/>
        </w:tabs>
        <w:spacing w:after="0" w:line="240" w:lineRule="auto"/>
        <w:jc w:val="both"/>
        <w:rPr>
          <w:rFonts w:ascii="Arial Narrow" w:hAnsi="Arial Narrow" w:cs="Calibri"/>
          <w:color w:val="0D0D0D"/>
          <w:sz w:val="24"/>
          <w:szCs w:val="24"/>
        </w:rPr>
      </w:pPr>
      <w:r w:rsidRPr="006D43DC">
        <w:rPr>
          <w:rFonts w:ascii="Segoe UI Symbol" w:eastAsia="MS Gothic" w:hAnsi="Segoe UI Symbol" w:cs="Segoe UI Symbol"/>
          <w:color w:val="0D0D0D"/>
          <w:sz w:val="24"/>
          <w:szCs w:val="24"/>
        </w:rPr>
        <w:t>☒</w:t>
      </w:r>
      <w:r w:rsidRPr="006D43DC">
        <w:rPr>
          <w:rFonts w:ascii="Arial Narrow" w:hAnsi="Arial Narrow"/>
          <w:color w:val="0D0D0D"/>
          <w:sz w:val="24"/>
          <w:szCs w:val="24"/>
        </w:rPr>
        <w:t xml:space="preserve"> </w:t>
      </w:r>
      <w:r w:rsidR="00892C63" w:rsidRPr="006D43DC">
        <w:rPr>
          <w:rFonts w:ascii="Arial Narrow" w:hAnsi="Arial Narrow" w:cs="Calibri"/>
          <w:color w:val="0D0D0D"/>
          <w:sz w:val="24"/>
          <w:szCs w:val="24"/>
        </w:rPr>
        <w:t xml:space="preserve">A contratação do objeto estudado se dará de forma dividida em </w:t>
      </w:r>
      <w:r w:rsidR="00892C63" w:rsidRPr="006D43DC">
        <w:rPr>
          <w:rFonts w:ascii="Arial Narrow" w:hAnsi="Arial Narrow" w:cs="Calibri"/>
          <w:sz w:val="24"/>
          <w:szCs w:val="24"/>
        </w:rPr>
        <w:t xml:space="preserve">vários itens, por </w:t>
      </w:r>
      <w:r w:rsidR="00892C63" w:rsidRPr="006D43DC">
        <w:rPr>
          <w:rFonts w:ascii="Arial Narrow" w:hAnsi="Arial Narrow" w:cs="Calibri"/>
          <w:color w:val="0D0D0D"/>
          <w:sz w:val="24"/>
          <w:szCs w:val="24"/>
        </w:rPr>
        <w:t>se mostrar tecnicamente e economicamente viável, além de permitir um número maior de interessados na participação da disputa, aumentando a competitividade e a viabilização de melhores propostas.</w:t>
      </w:r>
    </w:p>
    <w:p w14:paraId="60FF2867" w14:textId="78550516" w:rsidR="00892C63" w:rsidRPr="006D43DC" w:rsidRDefault="001F6816" w:rsidP="00892C63">
      <w:pPr>
        <w:tabs>
          <w:tab w:val="left" w:pos="6313"/>
        </w:tabs>
        <w:spacing w:after="0" w:line="240" w:lineRule="auto"/>
        <w:jc w:val="both"/>
        <w:rPr>
          <w:rFonts w:ascii="Arial Narrow" w:hAnsi="Arial Narrow" w:cs="Calibri"/>
          <w:color w:val="0D0D0D"/>
          <w:sz w:val="24"/>
          <w:szCs w:val="24"/>
        </w:rPr>
      </w:pPr>
      <w:r w:rsidRPr="006D43DC">
        <w:rPr>
          <w:rFonts w:ascii="Segoe UI Symbol" w:eastAsia="MS Gothic" w:hAnsi="Segoe UI Symbol" w:cs="Segoe UI Symbol"/>
          <w:color w:val="0D0D0D"/>
          <w:sz w:val="24"/>
          <w:szCs w:val="24"/>
        </w:rPr>
        <w:t>☐</w:t>
      </w:r>
      <w:r w:rsidRPr="006D43DC">
        <w:rPr>
          <w:rFonts w:ascii="Arial Narrow" w:hAnsi="Arial Narrow"/>
          <w:color w:val="0D0D0D"/>
          <w:sz w:val="24"/>
          <w:szCs w:val="24"/>
        </w:rPr>
        <w:t xml:space="preserve"> </w:t>
      </w:r>
      <w:r w:rsidR="00892C63" w:rsidRPr="006D43DC">
        <w:rPr>
          <w:rFonts w:ascii="Arial Narrow" w:hAnsi="Arial Narrow" w:cs="Calibri"/>
          <w:color w:val="0D0D0D"/>
          <w:sz w:val="24"/>
          <w:szCs w:val="24"/>
        </w:rPr>
        <w:t>A contratação do objeto não será parcelada por item, considerando prejuízos para o município em relação ao conjunto e a perda de economia de escala, além do melhor aproveitamento dos recursos disponíveis e facilitação do plano de fiscalização.</w:t>
      </w:r>
    </w:p>
    <w:p w14:paraId="37BDF1ED" w14:textId="77777777" w:rsidR="00892C63" w:rsidRPr="006D43DC" w:rsidRDefault="00892C63" w:rsidP="00892C63">
      <w:pPr>
        <w:tabs>
          <w:tab w:val="left" w:pos="6313"/>
        </w:tabs>
        <w:spacing w:after="0" w:line="240" w:lineRule="auto"/>
        <w:jc w:val="both"/>
        <w:rPr>
          <w:rFonts w:ascii="Arial Narrow" w:hAnsi="Arial Narrow" w:cs="Calibri"/>
          <w:color w:val="0D0D0D"/>
          <w:sz w:val="24"/>
          <w:szCs w:val="24"/>
        </w:rPr>
      </w:pPr>
    </w:p>
    <w:p w14:paraId="0CF6EA44" w14:textId="77777777" w:rsidR="00892C63" w:rsidRPr="006D43DC" w:rsidRDefault="00892C63" w:rsidP="00892C63">
      <w:pPr>
        <w:spacing w:after="0" w:line="240" w:lineRule="auto"/>
        <w:jc w:val="both"/>
        <w:rPr>
          <w:rFonts w:ascii="Arial Narrow" w:hAnsi="Arial Narrow"/>
          <w:b/>
          <w:bCs/>
          <w:color w:val="0D0D0D"/>
          <w:sz w:val="24"/>
          <w:szCs w:val="24"/>
        </w:rPr>
      </w:pPr>
      <w:r w:rsidRPr="006D43DC">
        <w:rPr>
          <w:rFonts w:ascii="Arial Narrow" w:hAnsi="Arial Narrow"/>
          <w:b/>
          <w:sz w:val="24"/>
          <w:szCs w:val="24"/>
        </w:rPr>
        <w:t xml:space="preserve">9. </w:t>
      </w:r>
      <w:r w:rsidRPr="006D43DC">
        <w:rPr>
          <w:rFonts w:ascii="Arial Narrow" w:hAnsi="Arial Narrow"/>
          <w:b/>
          <w:bCs/>
          <w:color w:val="0D0D0D"/>
          <w:sz w:val="24"/>
          <w:szCs w:val="24"/>
        </w:rPr>
        <w:t xml:space="preserve">DO GERENCIAMENTO DE RISCOS </w:t>
      </w:r>
    </w:p>
    <w:p w14:paraId="7785EC05" w14:textId="77777777" w:rsidR="00892C63" w:rsidRPr="006D43DC" w:rsidRDefault="00892C63" w:rsidP="00892C63">
      <w:pPr>
        <w:tabs>
          <w:tab w:val="left" w:pos="6313"/>
        </w:tabs>
        <w:spacing w:after="0" w:line="240" w:lineRule="auto"/>
        <w:jc w:val="both"/>
        <w:rPr>
          <w:rFonts w:ascii="Arial Narrow" w:hAnsi="Arial Narrow"/>
          <w:color w:val="0D0D0D"/>
          <w:sz w:val="24"/>
          <w:szCs w:val="24"/>
        </w:rPr>
      </w:pPr>
      <w:r w:rsidRPr="006D43DC">
        <w:rPr>
          <w:rFonts w:ascii="Segoe UI Symbol" w:eastAsia="MS Gothic" w:hAnsi="Segoe UI Symbol" w:cs="Segoe UI Symbol"/>
          <w:color w:val="0D0D0D"/>
          <w:sz w:val="24"/>
          <w:szCs w:val="24"/>
        </w:rPr>
        <w:t>☐</w:t>
      </w:r>
      <w:r w:rsidRPr="006D43DC">
        <w:rPr>
          <w:rFonts w:ascii="Arial Narrow" w:hAnsi="Arial Narrow"/>
          <w:color w:val="0D0D0D"/>
          <w:sz w:val="24"/>
          <w:szCs w:val="24"/>
        </w:rPr>
        <w:t xml:space="preserve"> Os riscos ordinários, comuns a toda contratação, a exemplo da possibilidade de entrega do objeto fora das especificações técnicas pertinentes ou fora do prazo, ou do recebimento de produtos perto da validade encerrar, não serão pontuados na presente análise de riscos, porquanto se encontram previstos no </w:t>
      </w:r>
      <w:r w:rsidRPr="006D43DC">
        <w:rPr>
          <w:rFonts w:ascii="Arial Narrow" w:hAnsi="Arial Narrow"/>
          <w:color w:val="0D0D0D"/>
          <w:sz w:val="24"/>
          <w:szCs w:val="24"/>
          <w:u w:val="single"/>
        </w:rPr>
        <w:t>plano básico de fiscalização</w:t>
      </w:r>
      <w:r w:rsidRPr="006D43DC">
        <w:rPr>
          <w:rFonts w:ascii="Arial Narrow" w:hAnsi="Arial Narrow"/>
          <w:color w:val="0D0D0D"/>
          <w:sz w:val="24"/>
          <w:szCs w:val="24"/>
        </w:rPr>
        <w:t xml:space="preserve"> e a equipe não identificou outros riscos que mereçam ser pontuados.</w:t>
      </w:r>
    </w:p>
    <w:p w14:paraId="67BC7A4B" w14:textId="77777777" w:rsidR="00892C63" w:rsidRPr="006D43DC" w:rsidRDefault="00892C63" w:rsidP="00892C63">
      <w:pPr>
        <w:tabs>
          <w:tab w:val="left" w:pos="6313"/>
        </w:tabs>
        <w:spacing w:after="0" w:line="240" w:lineRule="auto"/>
        <w:jc w:val="both"/>
        <w:rPr>
          <w:rFonts w:ascii="Arial Narrow" w:hAnsi="Arial Narrow"/>
          <w:color w:val="0D0D0D"/>
          <w:sz w:val="24"/>
          <w:szCs w:val="24"/>
        </w:rPr>
      </w:pPr>
      <w:r w:rsidRPr="006D43DC">
        <w:rPr>
          <w:rFonts w:ascii="Segoe UI Symbol" w:eastAsia="MS Gothic" w:hAnsi="Segoe UI Symbol" w:cs="Segoe UI Symbol"/>
          <w:color w:val="0D0D0D"/>
          <w:sz w:val="24"/>
          <w:szCs w:val="24"/>
        </w:rPr>
        <w:t>☒</w:t>
      </w:r>
      <w:r w:rsidRPr="006D43DC">
        <w:rPr>
          <w:rFonts w:ascii="Arial Narrow" w:hAnsi="Arial Narrow"/>
          <w:color w:val="0D0D0D"/>
          <w:sz w:val="24"/>
          <w:szCs w:val="24"/>
        </w:rPr>
        <w:t xml:space="preserve"> O presente estudo identificou os riscos abaixo relacionados, cujas ações mitigadoras sugeridas, se de atribuição dos fiscais, devem ser acrescidas às previstas no plano de fiscalização: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162"/>
      </w:tblGrid>
      <w:tr w:rsidR="00892C63" w:rsidRPr="006D43DC" w14:paraId="09C8384C" w14:textId="77777777" w:rsidTr="008D1ABF">
        <w:trPr>
          <w:trHeight w:val="20"/>
        </w:trPr>
        <w:tc>
          <w:tcPr>
            <w:tcW w:w="1259" w:type="pct"/>
            <w:tcBorders>
              <w:top w:val="single" w:sz="4" w:space="0" w:color="auto"/>
              <w:left w:val="single" w:sz="4" w:space="0" w:color="auto"/>
              <w:bottom w:val="single" w:sz="4" w:space="0" w:color="auto"/>
              <w:right w:val="single" w:sz="4" w:space="0" w:color="auto"/>
            </w:tcBorders>
            <w:vAlign w:val="center"/>
            <w:hideMark/>
          </w:tcPr>
          <w:p w14:paraId="44AC8076" w14:textId="77777777" w:rsidR="00892C63" w:rsidRPr="006D43DC" w:rsidRDefault="00892C63" w:rsidP="00130C50">
            <w:pPr>
              <w:spacing w:after="0" w:line="240" w:lineRule="auto"/>
              <w:jc w:val="center"/>
              <w:rPr>
                <w:rFonts w:ascii="Arial Narrow" w:eastAsia="Calibri" w:hAnsi="Arial Narrow"/>
                <w:b/>
                <w:sz w:val="24"/>
                <w:szCs w:val="24"/>
              </w:rPr>
            </w:pPr>
            <w:r w:rsidRPr="006D43DC">
              <w:rPr>
                <w:rFonts w:ascii="Arial Narrow" w:eastAsia="Calibri" w:hAnsi="Arial Narrow"/>
                <w:b/>
                <w:sz w:val="24"/>
                <w:szCs w:val="24"/>
              </w:rPr>
              <w:t>RISCOS IDENTIFICADOS</w:t>
            </w:r>
          </w:p>
        </w:tc>
        <w:tc>
          <w:tcPr>
            <w:tcW w:w="3741" w:type="pct"/>
            <w:tcBorders>
              <w:top w:val="single" w:sz="4" w:space="0" w:color="auto"/>
              <w:left w:val="single" w:sz="4" w:space="0" w:color="auto"/>
              <w:bottom w:val="single" w:sz="4" w:space="0" w:color="auto"/>
              <w:right w:val="single" w:sz="4" w:space="0" w:color="auto"/>
            </w:tcBorders>
            <w:vAlign w:val="center"/>
            <w:hideMark/>
          </w:tcPr>
          <w:p w14:paraId="28C91A51" w14:textId="77777777" w:rsidR="00892C63" w:rsidRPr="006D43DC" w:rsidRDefault="00892C63" w:rsidP="00130C50">
            <w:pPr>
              <w:spacing w:after="0" w:line="240" w:lineRule="auto"/>
              <w:jc w:val="center"/>
              <w:rPr>
                <w:rFonts w:ascii="Arial Narrow" w:eastAsia="Calibri" w:hAnsi="Arial Narrow"/>
                <w:b/>
                <w:sz w:val="24"/>
                <w:szCs w:val="24"/>
              </w:rPr>
            </w:pPr>
            <w:r w:rsidRPr="006D43DC">
              <w:rPr>
                <w:rFonts w:ascii="Arial Narrow" w:eastAsia="Calibri" w:hAnsi="Arial Narrow"/>
                <w:b/>
                <w:sz w:val="24"/>
                <w:szCs w:val="24"/>
              </w:rPr>
              <w:t>MEDIDAS MITIGADORAS</w:t>
            </w:r>
          </w:p>
          <w:p w14:paraId="46035B09" w14:textId="77777777" w:rsidR="00892C63" w:rsidRPr="006D43DC" w:rsidRDefault="00892C63" w:rsidP="00130C50">
            <w:pPr>
              <w:spacing w:after="0" w:line="240" w:lineRule="auto"/>
              <w:jc w:val="center"/>
              <w:rPr>
                <w:rFonts w:ascii="Arial Narrow" w:eastAsia="Calibri" w:hAnsi="Arial Narrow"/>
                <w:b/>
                <w:sz w:val="24"/>
                <w:szCs w:val="24"/>
              </w:rPr>
            </w:pPr>
            <w:r w:rsidRPr="006D43DC">
              <w:rPr>
                <w:rFonts w:ascii="Arial Narrow" w:eastAsia="Calibri" w:hAnsi="Arial Narrow"/>
                <w:b/>
                <w:sz w:val="24"/>
                <w:szCs w:val="24"/>
              </w:rPr>
              <w:t xml:space="preserve">(AÇÕES PARA OBSERVÂNCIA dos fiscais/agente de contratação, </w:t>
            </w:r>
            <w:proofErr w:type="spellStart"/>
            <w:r w:rsidRPr="006D43DC">
              <w:rPr>
                <w:rFonts w:ascii="Arial Narrow" w:eastAsia="Calibri" w:hAnsi="Arial Narrow"/>
                <w:b/>
                <w:sz w:val="24"/>
                <w:szCs w:val="24"/>
              </w:rPr>
              <w:t>etc</w:t>
            </w:r>
            <w:proofErr w:type="spellEnd"/>
            <w:r w:rsidRPr="006D43DC">
              <w:rPr>
                <w:rFonts w:ascii="Arial Narrow" w:eastAsia="Calibri" w:hAnsi="Arial Narrow"/>
                <w:b/>
                <w:sz w:val="24"/>
                <w:szCs w:val="24"/>
              </w:rPr>
              <w:t>)</w:t>
            </w:r>
          </w:p>
        </w:tc>
      </w:tr>
      <w:tr w:rsidR="00892C63" w:rsidRPr="006D43DC" w14:paraId="17C35B96" w14:textId="77777777" w:rsidTr="008D1ABF">
        <w:trPr>
          <w:trHeight w:val="20"/>
        </w:trPr>
        <w:tc>
          <w:tcPr>
            <w:tcW w:w="1259" w:type="pct"/>
            <w:tcBorders>
              <w:top w:val="single" w:sz="4" w:space="0" w:color="auto"/>
              <w:left w:val="single" w:sz="4" w:space="0" w:color="auto"/>
              <w:bottom w:val="single" w:sz="4" w:space="0" w:color="auto"/>
              <w:right w:val="single" w:sz="4" w:space="0" w:color="auto"/>
            </w:tcBorders>
            <w:vAlign w:val="center"/>
            <w:hideMark/>
          </w:tcPr>
          <w:p w14:paraId="61246EC9" w14:textId="77777777" w:rsidR="00892C63" w:rsidRPr="006D43DC" w:rsidRDefault="00892C63" w:rsidP="00130C50">
            <w:pPr>
              <w:spacing w:after="0" w:line="240" w:lineRule="auto"/>
              <w:jc w:val="both"/>
              <w:rPr>
                <w:rFonts w:ascii="Arial Narrow" w:eastAsia="Calibri" w:hAnsi="Arial Narrow"/>
                <w:sz w:val="24"/>
                <w:szCs w:val="24"/>
              </w:rPr>
            </w:pPr>
            <w:r w:rsidRPr="006D43DC">
              <w:rPr>
                <w:rFonts w:ascii="Arial Narrow" w:eastAsia="Calibri" w:hAnsi="Arial Narrow"/>
                <w:sz w:val="24"/>
                <w:szCs w:val="24"/>
              </w:rPr>
              <w:t>Produto com especificação inferior ao descritivo contratado</w:t>
            </w:r>
          </w:p>
        </w:tc>
        <w:tc>
          <w:tcPr>
            <w:tcW w:w="3741" w:type="pct"/>
            <w:tcBorders>
              <w:top w:val="single" w:sz="4" w:space="0" w:color="auto"/>
              <w:left w:val="single" w:sz="4" w:space="0" w:color="auto"/>
              <w:bottom w:val="single" w:sz="4" w:space="0" w:color="auto"/>
              <w:right w:val="single" w:sz="4" w:space="0" w:color="auto"/>
            </w:tcBorders>
            <w:vAlign w:val="center"/>
            <w:hideMark/>
          </w:tcPr>
          <w:p w14:paraId="4DBAF12E" w14:textId="77777777" w:rsidR="00892C63" w:rsidRPr="006D43DC" w:rsidRDefault="00892C63" w:rsidP="00130C50">
            <w:pPr>
              <w:spacing w:after="0" w:line="240" w:lineRule="auto"/>
              <w:jc w:val="both"/>
              <w:rPr>
                <w:rFonts w:ascii="Arial Narrow" w:eastAsia="Calibri" w:hAnsi="Arial Narrow"/>
                <w:sz w:val="24"/>
                <w:szCs w:val="24"/>
              </w:rPr>
            </w:pPr>
            <w:r w:rsidRPr="006D43DC">
              <w:rPr>
                <w:rFonts w:ascii="Arial Narrow" w:eastAsia="Calibri" w:hAnsi="Arial Narrow"/>
                <w:sz w:val="24"/>
                <w:szCs w:val="24"/>
              </w:rPr>
              <w:t>Não receber o produto e conceder o prazo de 48h, para substituição do produto, de acordo com as especificações contratadas, sob pena de aplicação das sanções aplicáveis ao caso.</w:t>
            </w:r>
          </w:p>
        </w:tc>
      </w:tr>
      <w:tr w:rsidR="00892C63" w:rsidRPr="006D43DC" w14:paraId="14BEC0EE" w14:textId="77777777" w:rsidTr="008D1ABF">
        <w:trPr>
          <w:trHeight w:val="20"/>
        </w:trPr>
        <w:tc>
          <w:tcPr>
            <w:tcW w:w="1259" w:type="pct"/>
            <w:tcBorders>
              <w:top w:val="single" w:sz="4" w:space="0" w:color="auto"/>
              <w:left w:val="single" w:sz="4" w:space="0" w:color="auto"/>
              <w:bottom w:val="single" w:sz="4" w:space="0" w:color="auto"/>
              <w:right w:val="single" w:sz="4" w:space="0" w:color="auto"/>
            </w:tcBorders>
            <w:hideMark/>
          </w:tcPr>
          <w:p w14:paraId="3C9D5638" w14:textId="77777777" w:rsidR="00892C63" w:rsidRPr="006D43DC" w:rsidRDefault="00892C63" w:rsidP="0062475F">
            <w:pPr>
              <w:spacing w:after="0" w:line="240" w:lineRule="auto"/>
              <w:rPr>
                <w:rFonts w:ascii="Arial Narrow" w:eastAsia="Calibri" w:hAnsi="Arial Narrow"/>
                <w:sz w:val="24"/>
                <w:szCs w:val="24"/>
              </w:rPr>
            </w:pPr>
          </w:p>
          <w:p w14:paraId="7B017C2E" w14:textId="77777777" w:rsidR="00892C63" w:rsidRPr="006D43DC" w:rsidRDefault="00892C63" w:rsidP="0062475F">
            <w:pPr>
              <w:spacing w:after="0" w:line="240" w:lineRule="auto"/>
              <w:rPr>
                <w:rFonts w:ascii="Arial Narrow" w:eastAsia="Calibri" w:hAnsi="Arial Narrow"/>
                <w:sz w:val="24"/>
                <w:szCs w:val="24"/>
              </w:rPr>
            </w:pPr>
            <w:r w:rsidRPr="006D43DC">
              <w:rPr>
                <w:rFonts w:ascii="Arial Narrow" w:eastAsia="Calibri" w:hAnsi="Arial Narrow"/>
                <w:sz w:val="24"/>
                <w:szCs w:val="24"/>
              </w:rPr>
              <w:t>Produto danificado</w:t>
            </w:r>
          </w:p>
        </w:tc>
        <w:tc>
          <w:tcPr>
            <w:tcW w:w="3741" w:type="pct"/>
            <w:tcBorders>
              <w:top w:val="single" w:sz="4" w:space="0" w:color="auto"/>
              <w:left w:val="single" w:sz="4" w:space="0" w:color="auto"/>
              <w:bottom w:val="single" w:sz="4" w:space="0" w:color="auto"/>
              <w:right w:val="single" w:sz="4" w:space="0" w:color="auto"/>
            </w:tcBorders>
            <w:vAlign w:val="center"/>
            <w:hideMark/>
          </w:tcPr>
          <w:p w14:paraId="0305E8C0" w14:textId="77777777" w:rsidR="00892C63" w:rsidRPr="006D43DC" w:rsidRDefault="00892C63" w:rsidP="00130C50">
            <w:pPr>
              <w:spacing w:after="0" w:line="240" w:lineRule="auto"/>
              <w:jc w:val="both"/>
              <w:rPr>
                <w:rFonts w:ascii="Arial Narrow" w:eastAsia="Calibri" w:hAnsi="Arial Narrow"/>
                <w:sz w:val="24"/>
                <w:szCs w:val="24"/>
              </w:rPr>
            </w:pPr>
            <w:r w:rsidRPr="006D43DC">
              <w:rPr>
                <w:rFonts w:ascii="Arial Narrow" w:eastAsia="Calibri" w:hAnsi="Arial Narrow"/>
                <w:sz w:val="24"/>
                <w:szCs w:val="24"/>
              </w:rPr>
              <w:t>Não receber o produto e conceder o prazo de 24h, para substituição do produto, de acordo com as especificações contratadas, sob pena de aplicação das sanções aplicáveis ao caso.</w:t>
            </w:r>
          </w:p>
        </w:tc>
      </w:tr>
      <w:tr w:rsidR="00892C63" w:rsidRPr="006D43DC" w14:paraId="35EB8938" w14:textId="77777777" w:rsidTr="008D1ABF">
        <w:trPr>
          <w:trHeight w:val="20"/>
        </w:trPr>
        <w:tc>
          <w:tcPr>
            <w:tcW w:w="1259" w:type="pct"/>
            <w:tcBorders>
              <w:top w:val="single" w:sz="4" w:space="0" w:color="auto"/>
              <w:left w:val="single" w:sz="4" w:space="0" w:color="auto"/>
              <w:bottom w:val="single" w:sz="4" w:space="0" w:color="auto"/>
              <w:right w:val="single" w:sz="4" w:space="0" w:color="auto"/>
            </w:tcBorders>
            <w:vAlign w:val="center"/>
            <w:hideMark/>
          </w:tcPr>
          <w:p w14:paraId="74FC2042" w14:textId="77777777" w:rsidR="00892C63" w:rsidRPr="006D43DC" w:rsidRDefault="00892C63" w:rsidP="00130C50">
            <w:pPr>
              <w:spacing w:after="0" w:line="240" w:lineRule="auto"/>
              <w:jc w:val="both"/>
              <w:rPr>
                <w:rFonts w:ascii="Arial Narrow" w:eastAsia="Calibri" w:hAnsi="Arial Narrow"/>
                <w:sz w:val="24"/>
                <w:szCs w:val="24"/>
              </w:rPr>
            </w:pPr>
            <w:r w:rsidRPr="006D43DC">
              <w:rPr>
                <w:rFonts w:ascii="Arial Narrow" w:eastAsia="Calibri" w:hAnsi="Arial Narrow"/>
                <w:sz w:val="24"/>
                <w:szCs w:val="24"/>
              </w:rPr>
              <w:t>Atraso na entrega</w:t>
            </w:r>
          </w:p>
        </w:tc>
        <w:tc>
          <w:tcPr>
            <w:tcW w:w="3741" w:type="pct"/>
            <w:tcBorders>
              <w:top w:val="single" w:sz="4" w:space="0" w:color="auto"/>
              <w:left w:val="single" w:sz="4" w:space="0" w:color="auto"/>
              <w:bottom w:val="single" w:sz="4" w:space="0" w:color="auto"/>
              <w:right w:val="single" w:sz="4" w:space="0" w:color="auto"/>
            </w:tcBorders>
            <w:vAlign w:val="center"/>
            <w:hideMark/>
          </w:tcPr>
          <w:p w14:paraId="076E84DB" w14:textId="77777777" w:rsidR="00892C63" w:rsidRPr="006D43DC" w:rsidRDefault="00892C63" w:rsidP="00130C50">
            <w:pPr>
              <w:spacing w:after="0" w:line="240" w:lineRule="auto"/>
              <w:jc w:val="both"/>
              <w:rPr>
                <w:rFonts w:ascii="Arial Narrow" w:eastAsia="Calibri" w:hAnsi="Arial Narrow"/>
                <w:sz w:val="24"/>
                <w:szCs w:val="24"/>
              </w:rPr>
            </w:pPr>
            <w:r w:rsidRPr="006D43DC">
              <w:rPr>
                <w:rFonts w:ascii="Arial Narrow" w:eastAsia="Calibri" w:hAnsi="Arial Narrow"/>
                <w:sz w:val="24"/>
                <w:szCs w:val="24"/>
              </w:rPr>
              <w:t>Notificar por e-mail e entrar em contato com a empresa, concedendo-lhe o prazo de até 48h para a entrega do material, sob pena de aplicação de multa e demais sanções aplicáveis ao caso. Não sendo atendido, verificar possibilidade de convocar a licitante participante na ordem de sua classificação, observando-se o cumprimento das condições de contratação.</w:t>
            </w:r>
          </w:p>
        </w:tc>
      </w:tr>
    </w:tbl>
    <w:p w14:paraId="27FC0402" w14:textId="77777777" w:rsidR="00892C63" w:rsidRPr="006D43DC" w:rsidRDefault="00892C63" w:rsidP="00892C63">
      <w:pPr>
        <w:tabs>
          <w:tab w:val="left" w:pos="3456"/>
        </w:tabs>
        <w:suppressAutoHyphens/>
        <w:spacing w:after="0" w:line="240" w:lineRule="auto"/>
        <w:jc w:val="both"/>
        <w:textAlignment w:val="baseline"/>
        <w:rPr>
          <w:rFonts w:ascii="Arial Narrow" w:hAnsi="Arial Narrow"/>
          <w:b/>
          <w:kern w:val="3"/>
          <w:sz w:val="24"/>
          <w:szCs w:val="24"/>
          <w:lang w:eastAsia="zh-CN"/>
        </w:rPr>
      </w:pPr>
      <w:r w:rsidRPr="006D43DC">
        <w:rPr>
          <w:rFonts w:ascii="Arial Narrow" w:hAnsi="Arial Narrow"/>
          <w:b/>
          <w:kern w:val="3"/>
          <w:sz w:val="24"/>
          <w:szCs w:val="24"/>
          <w:lang w:eastAsia="zh-CN"/>
        </w:rPr>
        <w:t>9.1. Do Plano Básico de Fiscalização</w:t>
      </w:r>
    </w:p>
    <w:p w14:paraId="0A329254" w14:textId="77777777" w:rsidR="00892C63" w:rsidRPr="006D43DC" w:rsidRDefault="00892C63" w:rsidP="00892C63">
      <w:pPr>
        <w:tabs>
          <w:tab w:val="left" w:pos="6313"/>
        </w:tabs>
        <w:spacing w:after="0" w:line="240" w:lineRule="auto"/>
        <w:jc w:val="both"/>
        <w:rPr>
          <w:rFonts w:ascii="Arial Narrow" w:hAnsi="Arial Narrow"/>
          <w:b/>
          <w:color w:val="0D0D0D"/>
          <w:sz w:val="24"/>
          <w:szCs w:val="24"/>
        </w:rPr>
      </w:pPr>
      <w:r w:rsidRPr="006D43DC">
        <w:rPr>
          <w:rFonts w:ascii="Arial Narrow" w:eastAsia="MS Gothic" w:hAnsi="Arial Narrow" w:cs="Segoe UI Symbol"/>
          <w:color w:val="0D0D0D"/>
          <w:sz w:val="24"/>
          <w:szCs w:val="24"/>
        </w:rPr>
        <w:t>(X)</w:t>
      </w:r>
      <w:r w:rsidRPr="006D43DC">
        <w:rPr>
          <w:rFonts w:ascii="Arial Narrow" w:eastAsia="MS Gothic" w:hAnsi="Arial Narrow" w:cs="MS Gothic"/>
          <w:color w:val="0D0D0D"/>
          <w:sz w:val="24"/>
          <w:szCs w:val="24"/>
        </w:rPr>
        <w:t xml:space="preserve"> </w:t>
      </w:r>
      <w:r w:rsidRPr="006D43DC">
        <w:rPr>
          <w:rFonts w:ascii="Arial Narrow" w:hAnsi="Arial Narrow"/>
          <w:color w:val="0D0D0D"/>
          <w:sz w:val="24"/>
          <w:szCs w:val="24"/>
        </w:rPr>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51244C93" w14:textId="77777777" w:rsidR="00892C63" w:rsidRPr="006D43DC" w:rsidRDefault="00892C63" w:rsidP="00892C63">
      <w:pPr>
        <w:tabs>
          <w:tab w:val="left" w:pos="6313"/>
        </w:tabs>
        <w:spacing w:after="0" w:line="240" w:lineRule="auto"/>
        <w:jc w:val="both"/>
        <w:rPr>
          <w:rFonts w:ascii="Arial Narrow" w:hAnsi="Arial Narrow"/>
          <w:color w:val="0D0D0D"/>
          <w:sz w:val="24"/>
          <w:szCs w:val="24"/>
        </w:rPr>
      </w:pPr>
      <w:proofErr w:type="gramStart"/>
      <w:r w:rsidRPr="006D43DC">
        <w:rPr>
          <w:rFonts w:ascii="Arial Narrow" w:eastAsia="MS Gothic" w:hAnsi="Arial Narrow" w:cs="MS Gothic"/>
          <w:color w:val="0D0D0D"/>
          <w:sz w:val="24"/>
          <w:szCs w:val="24"/>
        </w:rPr>
        <w:t>( )</w:t>
      </w:r>
      <w:proofErr w:type="gramEnd"/>
      <w:r w:rsidRPr="006D43DC">
        <w:rPr>
          <w:rFonts w:ascii="Arial Narrow" w:eastAsia="MS Gothic" w:hAnsi="Arial Narrow" w:cs="MS Gothic"/>
          <w:color w:val="0D0D0D"/>
          <w:sz w:val="24"/>
          <w:szCs w:val="24"/>
        </w:rPr>
        <w:t xml:space="preserve"> </w:t>
      </w:r>
      <w:r w:rsidRPr="006D43DC">
        <w:rPr>
          <w:rFonts w:ascii="Arial Narrow" w:hAnsi="Arial Narrow"/>
          <w:color w:val="0D0D0D"/>
          <w:sz w:val="24"/>
          <w:szCs w:val="24"/>
        </w:rPr>
        <w:t>A equipe de fiscalização designada deverá obrigatoriamente atender ao Plano Básico de Fiscalização, publicado no sítio eletrônico do município e anexo ao presente instrumento para fins de publicação.</w:t>
      </w:r>
    </w:p>
    <w:p w14:paraId="58A41220" w14:textId="77777777" w:rsidR="00892C63" w:rsidRPr="006D43DC" w:rsidRDefault="00892C63" w:rsidP="00892C63">
      <w:pPr>
        <w:spacing w:after="0" w:line="240" w:lineRule="auto"/>
        <w:rPr>
          <w:rFonts w:ascii="Arial Narrow" w:eastAsia="Cambria" w:hAnsi="Arial Narrow" w:cs="Calibri"/>
          <w:b/>
          <w:bCs/>
          <w:color w:val="0D0D0D"/>
          <w:sz w:val="24"/>
          <w:szCs w:val="24"/>
        </w:rPr>
      </w:pPr>
      <w:bookmarkStart w:id="0" w:name="_GoBack"/>
      <w:bookmarkEnd w:id="0"/>
      <w:r w:rsidRPr="006D43DC">
        <w:rPr>
          <w:rFonts w:ascii="Arial Narrow" w:hAnsi="Arial Narrow" w:cs="Calibri"/>
          <w:b/>
          <w:bCs/>
          <w:color w:val="0D0D0D"/>
          <w:sz w:val="24"/>
          <w:szCs w:val="24"/>
        </w:rPr>
        <w:lastRenderedPageBreak/>
        <w:t xml:space="preserve">10. DA DECLARAÇÃO DA VIABILIDADE OU NÃO DA CONTRATAÇÃO </w:t>
      </w:r>
    </w:p>
    <w:p w14:paraId="29584BA4" w14:textId="77777777" w:rsidR="00892C63" w:rsidRPr="006D43DC" w:rsidRDefault="00892C63" w:rsidP="00892C63">
      <w:pPr>
        <w:tabs>
          <w:tab w:val="left" w:pos="6313"/>
          <w:tab w:val="left" w:pos="7049"/>
        </w:tabs>
        <w:spacing w:after="0" w:line="240" w:lineRule="auto"/>
        <w:jc w:val="both"/>
        <w:rPr>
          <w:rFonts w:ascii="Arial Narrow" w:hAnsi="Arial Narrow" w:cs="Calibri"/>
          <w:sz w:val="24"/>
          <w:szCs w:val="24"/>
        </w:rPr>
      </w:pPr>
      <w:r w:rsidRPr="006D43DC">
        <w:rPr>
          <w:rFonts w:ascii="Arial Narrow" w:eastAsia="MS Gothic" w:hAnsi="Arial Narrow" w:cs="Segoe UI Symbol"/>
          <w:sz w:val="24"/>
          <w:szCs w:val="24"/>
        </w:rPr>
        <w:t xml:space="preserve">10.1. </w:t>
      </w:r>
      <w:r w:rsidRPr="006D43DC">
        <w:rPr>
          <w:rFonts w:ascii="Arial Narrow" w:hAnsi="Arial Narrow" w:cs="Calibri"/>
          <w:sz w:val="24"/>
          <w:szCs w:val="24"/>
        </w:rPr>
        <w:t xml:space="preserve">Devido à necessidade do objeto pretendido neste estudo e após análise das informações apresentadas pela unidade demandante, consideramos </w:t>
      </w:r>
      <w:r w:rsidRPr="006D43DC">
        <w:rPr>
          <w:rFonts w:ascii="Arial Narrow" w:hAnsi="Arial Narrow" w:cs="Calibri"/>
          <w:b/>
          <w:bCs/>
          <w:sz w:val="24"/>
          <w:szCs w:val="24"/>
          <w:u w:val="single"/>
        </w:rPr>
        <w:t>VIÁVEL</w:t>
      </w:r>
      <w:r w:rsidRPr="006D43DC">
        <w:rPr>
          <w:rFonts w:ascii="Arial Narrow" w:hAnsi="Arial Narrow" w:cs="Calibri"/>
          <w:sz w:val="24"/>
          <w:szCs w:val="24"/>
        </w:rPr>
        <w:t xml:space="preserve"> a contratação, </w:t>
      </w:r>
      <w:r w:rsidRPr="006D43DC">
        <w:rPr>
          <w:rFonts w:ascii="Arial Narrow" w:hAnsi="Arial Narrow" w:cs="Calibri"/>
          <w:b/>
          <w:bCs/>
          <w:sz w:val="24"/>
          <w:szCs w:val="24"/>
        </w:rPr>
        <w:t>seguindo as orientações técnicas contidas neste estudo</w:t>
      </w:r>
      <w:r w:rsidRPr="006D43DC">
        <w:rPr>
          <w:rFonts w:ascii="Arial Narrow" w:hAnsi="Arial Narrow" w:cs="Calibri"/>
          <w:sz w:val="24"/>
          <w:szCs w:val="24"/>
        </w:rPr>
        <w:t>.</w:t>
      </w:r>
    </w:p>
    <w:p w14:paraId="3B5A8947" w14:textId="77777777" w:rsidR="00892C63" w:rsidRPr="006D43DC" w:rsidRDefault="00892C63" w:rsidP="00892C63">
      <w:pPr>
        <w:tabs>
          <w:tab w:val="left" w:pos="6313"/>
          <w:tab w:val="left" w:pos="7049"/>
        </w:tabs>
        <w:spacing w:after="0" w:line="240" w:lineRule="auto"/>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892C63" w:rsidRPr="006D43DC" w14:paraId="7F8B9686" w14:textId="77777777" w:rsidTr="00A676C7">
        <w:tc>
          <w:tcPr>
            <w:tcW w:w="5000" w:type="pct"/>
            <w:shd w:val="clear" w:color="auto" w:fill="auto"/>
          </w:tcPr>
          <w:p w14:paraId="1B513333" w14:textId="77777777" w:rsidR="00892C63" w:rsidRPr="006D43DC" w:rsidRDefault="00892C63" w:rsidP="00130C50">
            <w:pPr>
              <w:tabs>
                <w:tab w:val="left" w:pos="6313"/>
                <w:tab w:val="left" w:pos="7049"/>
              </w:tabs>
              <w:spacing w:after="0" w:line="240" w:lineRule="auto"/>
              <w:jc w:val="both"/>
              <w:rPr>
                <w:rFonts w:ascii="Arial Narrow" w:hAnsi="Arial Narrow" w:cs="Calibri"/>
                <w:b/>
                <w:bCs/>
                <w:sz w:val="24"/>
                <w:szCs w:val="24"/>
              </w:rPr>
            </w:pPr>
            <w:r w:rsidRPr="006D43DC">
              <w:rPr>
                <w:rFonts w:ascii="Arial Narrow" w:hAnsi="Arial Narrow" w:cs="Calibri"/>
                <w:b/>
                <w:bCs/>
                <w:sz w:val="24"/>
                <w:szCs w:val="24"/>
              </w:rPr>
              <w:t>11. DA EQUIPE TÉCNICA</w:t>
            </w:r>
          </w:p>
          <w:p w14:paraId="1525ED2B" w14:textId="77777777" w:rsidR="00892C63" w:rsidRPr="006D43DC" w:rsidRDefault="00892C63" w:rsidP="00130C50">
            <w:pPr>
              <w:tabs>
                <w:tab w:val="left" w:pos="6313"/>
                <w:tab w:val="left" w:pos="7049"/>
              </w:tabs>
              <w:spacing w:after="0" w:line="240" w:lineRule="auto"/>
              <w:jc w:val="both"/>
              <w:rPr>
                <w:rFonts w:ascii="Arial Narrow" w:hAnsi="Arial Narrow" w:cs="Calibri"/>
                <w:sz w:val="24"/>
                <w:szCs w:val="24"/>
              </w:rPr>
            </w:pPr>
            <w:r w:rsidRPr="006D43DC">
              <w:rPr>
                <w:rFonts w:ascii="Arial Narrow" w:hAnsi="Arial Narrow" w:cs="Calibri"/>
                <w:sz w:val="24"/>
                <w:szCs w:val="24"/>
              </w:rPr>
              <w:t>O Estudo Técnico foi elaborado pela seguinte equipe de planejamento da contratação:</w:t>
            </w:r>
          </w:p>
          <w:p w14:paraId="6B084297" w14:textId="77777777" w:rsidR="00892C63" w:rsidRPr="006D43DC" w:rsidRDefault="00892C63" w:rsidP="00130C50">
            <w:pPr>
              <w:tabs>
                <w:tab w:val="left" w:pos="6313"/>
                <w:tab w:val="left" w:pos="7049"/>
              </w:tabs>
              <w:spacing w:after="0" w:line="240" w:lineRule="auto"/>
              <w:rPr>
                <w:rFonts w:ascii="Arial Narrow" w:eastAsia="Calibri" w:hAnsi="Arial Narrow" w:cs="Calibri"/>
                <w:bCs/>
                <w:color w:val="0D0D0D"/>
                <w:sz w:val="24"/>
                <w:szCs w:val="24"/>
              </w:rPr>
            </w:pPr>
          </w:p>
          <w:p w14:paraId="36EF8EFF" w14:textId="017C5E13" w:rsidR="00892C63" w:rsidRPr="006D43DC" w:rsidRDefault="00892C63" w:rsidP="00130C50">
            <w:pPr>
              <w:tabs>
                <w:tab w:val="left" w:pos="6313"/>
                <w:tab w:val="left" w:pos="7049"/>
              </w:tabs>
              <w:spacing w:after="0" w:line="240" w:lineRule="auto"/>
              <w:jc w:val="both"/>
              <w:rPr>
                <w:rFonts w:ascii="Arial Narrow" w:eastAsia="Calibri" w:hAnsi="Arial Narrow" w:cs="Calibri"/>
                <w:bCs/>
                <w:color w:val="0D0D0D"/>
                <w:sz w:val="24"/>
                <w:szCs w:val="24"/>
              </w:rPr>
            </w:pPr>
            <w:proofErr w:type="spellStart"/>
            <w:r w:rsidRPr="006D43DC">
              <w:rPr>
                <w:rFonts w:ascii="Arial Narrow" w:eastAsia="Calibri" w:hAnsi="Arial Narrow" w:cs="Calibri"/>
                <w:bCs/>
                <w:color w:val="0D0D0D"/>
                <w:sz w:val="24"/>
                <w:szCs w:val="24"/>
              </w:rPr>
              <w:t>Eugenópolis</w:t>
            </w:r>
            <w:proofErr w:type="spellEnd"/>
            <w:r w:rsidRPr="006D43DC">
              <w:rPr>
                <w:rFonts w:ascii="Arial Narrow" w:eastAsia="Calibri" w:hAnsi="Arial Narrow" w:cs="Calibri"/>
                <w:bCs/>
                <w:color w:val="0D0D0D"/>
                <w:sz w:val="24"/>
                <w:szCs w:val="24"/>
              </w:rPr>
              <w:t xml:space="preserve">, </w:t>
            </w:r>
            <w:r w:rsidR="00B40BA5">
              <w:rPr>
                <w:rFonts w:ascii="Arial Narrow" w:eastAsia="Calibri" w:hAnsi="Arial Narrow" w:cs="Calibri"/>
                <w:bCs/>
                <w:color w:val="0D0D0D"/>
                <w:sz w:val="24"/>
                <w:szCs w:val="24"/>
              </w:rPr>
              <w:t>06</w:t>
            </w:r>
            <w:r w:rsidRPr="006D43DC">
              <w:rPr>
                <w:rFonts w:ascii="Arial Narrow" w:eastAsia="Calibri" w:hAnsi="Arial Narrow" w:cs="Calibri"/>
                <w:bCs/>
                <w:color w:val="0D0D0D"/>
                <w:sz w:val="24"/>
                <w:szCs w:val="24"/>
              </w:rPr>
              <w:t xml:space="preserve"> de </w:t>
            </w:r>
            <w:r w:rsidR="00EE6770">
              <w:rPr>
                <w:rFonts w:ascii="Arial Narrow" w:eastAsia="Calibri" w:hAnsi="Arial Narrow" w:cs="Calibri"/>
                <w:bCs/>
                <w:color w:val="0D0D0D"/>
                <w:sz w:val="24"/>
                <w:szCs w:val="24"/>
              </w:rPr>
              <w:t>j</w:t>
            </w:r>
            <w:r w:rsidR="00B40BA5">
              <w:rPr>
                <w:rFonts w:ascii="Arial Narrow" w:eastAsia="Calibri" w:hAnsi="Arial Narrow" w:cs="Calibri"/>
                <w:bCs/>
                <w:color w:val="0D0D0D"/>
                <w:sz w:val="24"/>
                <w:szCs w:val="24"/>
              </w:rPr>
              <w:t>aneiro</w:t>
            </w:r>
            <w:r w:rsidRPr="006D43DC">
              <w:rPr>
                <w:rFonts w:ascii="Arial Narrow" w:eastAsia="Calibri" w:hAnsi="Arial Narrow" w:cs="Calibri"/>
                <w:bCs/>
                <w:color w:val="0D0D0D"/>
                <w:sz w:val="24"/>
                <w:szCs w:val="24"/>
              </w:rPr>
              <w:t xml:space="preserve"> de 202</w:t>
            </w:r>
            <w:r w:rsidR="00B40BA5">
              <w:rPr>
                <w:rFonts w:ascii="Arial Narrow" w:eastAsia="Calibri" w:hAnsi="Arial Narrow" w:cs="Calibri"/>
                <w:bCs/>
                <w:color w:val="0D0D0D"/>
                <w:sz w:val="24"/>
                <w:szCs w:val="24"/>
              </w:rPr>
              <w:t>5</w:t>
            </w:r>
            <w:r w:rsidRPr="006D43DC">
              <w:rPr>
                <w:rFonts w:ascii="Arial Narrow" w:eastAsia="Calibri" w:hAnsi="Arial Narrow" w:cs="Calibri"/>
                <w:bCs/>
                <w:color w:val="0D0D0D"/>
                <w:sz w:val="24"/>
                <w:szCs w:val="24"/>
              </w:rPr>
              <w:t>.</w:t>
            </w:r>
          </w:p>
          <w:p w14:paraId="1F4D9518" w14:textId="77777777" w:rsidR="00892C63" w:rsidRDefault="00892C63" w:rsidP="00130C50">
            <w:pPr>
              <w:tabs>
                <w:tab w:val="left" w:pos="6313"/>
                <w:tab w:val="left" w:pos="7049"/>
              </w:tabs>
              <w:spacing w:after="0" w:line="240" w:lineRule="auto"/>
              <w:jc w:val="right"/>
              <w:rPr>
                <w:rFonts w:ascii="Arial Narrow" w:eastAsia="Calibri" w:hAnsi="Arial Narrow" w:cs="Calibri"/>
                <w:bCs/>
                <w:color w:val="0D0D0D"/>
                <w:sz w:val="24"/>
                <w:szCs w:val="24"/>
              </w:rPr>
            </w:pPr>
          </w:p>
          <w:p w14:paraId="7E5D85FE" w14:textId="77777777" w:rsidR="00892C63" w:rsidRPr="006D43DC" w:rsidRDefault="00892C63" w:rsidP="00130C50">
            <w:pPr>
              <w:tabs>
                <w:tab w:val="left" w:pos="6313"/>
                <w:tab w:val="left" w:pos="7049"/>
              </w:tabs>
              <w:spacing w:after="0" w:line="240" w:lineRule="auto"/>
              <w:jc w:val="right"/>
              <w:rPr>
                <w:rFonts w:ascii="Arial Narrow" w:eastAsia="Calibri" w:hAnsi="Arial Narrow" w:cs="Calibri"/>
                <w:bCs/>
                <w:color w:val="0D0D0D"/>
                <w:sz w:val="24"/>
                <w:szCs w:val="24"/>
              </w:rPr>
            </w:pPr>
          </w:p>
          <w:p w14:paraId="64EA5E07" w14:textId="77777777" w:rsidR="00892C63" w:rsidRPr="006D43DC" w:rsidRDefault="00892C63" w:rsidP="00130C50">
            <w:pPr>
              <w:spacing w:after="0" w:line="240" w:lineRule="auto"/>
              <w:jc w:val="center"/>
              <w:rPr>
                <w:rFonts w:ascii="Arial Narrow" w:hAnsi="Arial Narrow" w:cs="Calibri"/>
                <w:sz w:val="24"/>
                <w:szCs w:val="24"/>
              </w:rPr>
            </w:pPr>
            <w:r w:rsidRPr="006D43DC">
              <w:rPr>
                <w:rFonts w:ascii="Arial Narrow" w:hAnsi="Arial Narrow" w:cs="Calibri"/>
                <w:sz w:val="24"/>
                <w:szCs w:val="24"/>
              </w:rPr>
              <w:t>______________________________</w:t>
            </w:r>
          </w:p>
          <w:p w14:paraId="1BA65E8F" w14:textId="77777777" w:rsidR="000F1C72" w:rsidRPr="000F1C72" w:rsidRDefault="000F1C72" w:rsidP="000F1C72">
            <w:pPr>
              <w:spacing w:after="0" w:line="240" w:lineRule="auto"/>
              <w:jc w:val="center"/>
              <w:rPr>
                <w:rFonts w:ascii="Arial Narrow" w:eastAsia="Calibri" w:hAnsi="Arial Narrow" w:cs="Calibri"/>
                <w:b/>
                <w:sz w:val="24"/>
                <w:szCs w:val="24"/>
              </w:rPr>
            </w:pPr>
            <w:r w:rsidRPr="000F1C72">
              <w:rPr>
                <w:rFonts w:ascii="Arial Narrow" w:eastAsia="Calibri" w:hAnsi="Arial Narrow" w:cs="Calibri"/>
                <w:b/>
                <w:sz w:val="24"/>
                <w:szCs w:val="24"/>
              </w:rPr>
              <w:t>Tiago Henrique da Silva Cerqueira</w:t>
            </w:r>
          </w:p>
          <w:p w14:paraId="7CFD96F8" w14:textId="77777777" w:rsidR="00892C63" w:rsidRDefault="000F1C72" w:rsidP="000F1C72">
            <w:pPr>
              <w:spacing w:after="0" w:line="240" w:lineRule="auto"/>
              <w:jc w:val="center"/>
              <w:rPr>
                <w:rFonts w:ascii="Arial Narrow" w:eastAsia="Calibri" w:hAnsi="Arial Narrow" w:cs="Calibri"/>
                <w:b/>
                <w:sz w:val="24"/>
                <w:szCs w:val="24"/>
              </w:rPr>
            </w:pPr>
            <w:r w:rsidRPr="000F1C72">
              <w:rPr>
                <w:rFonts w:ascii="Arial Narrow" w:eastAsia="Calibri" w:hAnsi="Arial Narrow" w:cs="Calibri"/>
                <w:b/>
                <w:sz w:val="24"/>
                <w:szCs w:val="24"/>
              </w:rPr>
              <w:t>Agente Administrativo</w:t>
            </w:r>
          </w:p>
          <w:p w14:paraId="5106738C" w14:textId="322CD53F" w:rsidR="000F1C72" w:rsidRPr="006D43DC" w:rsidRDefault="000F1C72" w:rsidP="000F1C72">
            <w:pPr>
              <w:spacing w:after="0" w:line="240" w:lineRule="auto"/>
              <w:jc w:val="center"/>
              <w:rPr>
                <w:rFonts w:ascii="Arial Narrow" w:eastAsia="Calibri" w:hAnsi="Arial Narrow" w:cs="Calibri"/>
                <w:sz w:val="24"/>
                <w:szCs w:val="24"/>
              </w:rPr>
            </w:pPr>
          </w:p>
        </w:tc>
      </w:tr>
    </w:tbl>
    <w:p w14:paraId="291A9CA0" w14:textId="77777777" w:rsidR="00892C63" w:rsidRPr="006D43DC" w:rsidRDefault="00892C63" w:rsidP="00892C63">
      <w:pPr>
        <w:tabs>
          <w:tab w:val="left" w:pos="6313"/>
          <w:tab w:val="left" w:pos="7049"/>
        </w:tabs>
        <w:spacing w:after="0" w:line="240" w:lineRule="auto"/>
        <w:jc w:val="both"/>
        <w:rPr>
          <w:rFonts w:ascii="Arial Narrow" w:hAnsi="Arial Narrow"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892C63" w:rsidRPr="006D43DC" w14:paraId="4F87C09E" w14:textId="77777777" w:rsidTr="00130C50">
        <w:tc>
          <w:tcPr>
            <w:tcW w:w="5000" w:type="pct"/>
            <w:shd w:val="clear" w:color="auto" w:fill="auto"/>
          </w:tcPr>
          <w:p w14:paraId="7CF76908" w14:textId="77777777" w:rsidR="00892C63" w:rsidRPr="006D43DC" w:rsidRDefault="00892C63" w:rsidP="00130C50">
            <w:pPr>
              <w:pStyle w:val="PargrafodaLista"/>
              <w:spacing w:after="0" w:line="240" w:lineRule="auto"/>
              <w:ind w:left="0"/>
              <w:rPr>
                <w:rFonts w:ascii="Arial Narrow" w:hAnsi="Arial Narrow" w:cs="Calibri"/>
                <w:b/>
                <w:bCs/>
                <w:color w:val="0D0D0D"/>
                <w:sz w:val="24"/>
                <w:szCs w:val="24"/>
              </w:rPr>
            </w:pPr>
            <w:r w:rsidRPr="006D43DC">
              <w:rPr>
                <w:rFonts w:ascii="Arial Narrow" w:hAnsi="Arial Narrow" w:cs="Calibri"/>
                <w:b/>
                <w:bCs/>
                <w:sz w:val="24"/>
                <w:szCs w:val="24"/>
              </w:rPr>
              <w:t xml:space="preserve">12. </w:t>
            </w:r>
            <w:r w:rsidRPr="006D43DC">
              <w:rPr>
                <w:rFonts w:ascii="Arial Narrow" w:hAnsi="Arial Narrow" w:cs="Calibri"/>
                <w:b/>
                <w:bCs/>
                <w:color w:val="0D0D0D"/>
                <w:sz w:val="24"/>
                <w:szCs w:val="24"/>
              </w:rPr>
              <w:t>DA CIÊNCIA DA AUTORIDADE COMPETENTE</w:t>
            </w:r>
          </w:p>
          <w:p w14:paraId="3A855FFA" w14:textId="77777777" w:rsidR="00892C63" w:rsidRPr="006D43DC" w:rsidRDefault="00892C63" w:rsidP="00130C50">
            <w:pPr>
              <w:tabs>
                <w:tab w:val="left" w:pos="6313"/>
                <w:tab w:val="left" w:pos="7049"/>
              </w:tabs>
              <w:spacing w:after="0" w:line="240" w:lineRule="auto"/>
              <w:jc w:val="both"/>
              <w:rPr>
                <w:rFonts w:ascii="Arial Narrow" w:hAnsi="Arial Narrow" w:cs="Calibri"/>
                <w:sz w:val="24"/>
                <w:szCs w:val="24"/>
              </w:rPr>
            </w:pPr>
            <w:r w:rsidRPr="006D43DC">
              <w:rPr>
                <w:rFonts w:ascii="Arial Narrow" w:hAnsi="Arial Narrow" w:cs="Calibri"/>
                <w:sz w:val="24"/>
                <w:szCs w:val="24"/>
              </w:rPr>
              <w:t xml:space="preserve">Recebido o presente estudo, verifico que ele está de acordo com as necessidades técnicas, operacionais e estratégicas do órgão, no mais, atende as demandas formuladas da melhor maneira, pelo que </w:t>
            </w:r>
            <w:r w:rsidRPr="006D43DC">
              <w:rPr>
                <w:rFonts w:ascii="Arial Narrow" w:hAnsi="Arial Narrow" w:cs="Calibri"/>
                <w:b/>
                <w:bCs/>
                <w:sz w:val="24"/>
                <w:szCs w:val="24"/>
                <w:u w:val="single"/>
              </w:rPr>
              <w:t>autorizo</w:t>
            </w:r>
            <w:r w:rsidRPr="006D43DC">
              <w:rPr>
                <w:rFonts w:ascii="Arial Narrow" w:hAnsi="Arial Narrow" w:cs="Calibri"/>
                <w:b/>
                <w:bCs/>
                <w:sz w:val="24"/>
                <w:szCs w:val="24"/>
              </w:rPr>
              <w:t xml:space="preserve"> a contratação nos termos concluídos pela equipe técnica de planejamento</w:t>
            </w:r>
            <w:r w:rsidRPr="006D43DC">
              <w:rPr>
                <w:rFonts w:ascii="Arial Narrow" w:hAnsi="Arial Narrow" w:cs="Calibri"/>
                <w:sz w:val="24"/>
                <w:szCs w:val="24"/>
              </w:rPr>
              <w:t>.</w:t>
            </w:r>
          </w:p>
          <w:p w14:paraId="29BFCE44" w14:textId="77777777" w:rsidR="00892C63" w:rsidRPr="006D43DC" w:rsidRDefault="00892C63" w:rsidP="00130C50">
            <w:pPr>
              <w:tabs>
                <w:tab w:val="left" w:pos="6313"/>
                <w:tab w:val="left" w:pos="7049"/>
              </w:tabs>
              <w:spacing w:after="0" w:line="240" w:lineRule="auto"/>
              <w:jc w:val="both"/>
              <w:rPr>
                <w:rFonts w:ascii="Arial Narrow" w:hAnsi="Arial Narrow" w:cs="Calibri"/>
                <w:sz w:val="24"/>
                <w:szCs w:val="24"/>
              </w:rPr>
            </w:pPr>
          </w:p>
          <w:p w14:paraId="3E58D561" w14:textId="77777777" w:rsidR="00892C63" w:rsidRPr="006D43DC" w:rsidRDefault="00892C63" w:rsidP="00130C50">
            <w:pPr>
              <w:tabs>
                <w:tab w:val="left" w:pos="6313"/>
                <w:tab w:val="left" w:pos="7049"/>
              </w:tabs>
              <w:spacing w:after="0" w:line="240" w:lineRule="auto"/>
              <w:jc w:val="both"/>
              <w:rPr>
                <w:rFonts w:ascii="Arial Narrow" w:hAnsi="Arial Narrow" w:cs="Calibri"/>
                <w:b/>
                <w:sz w:val="24"/>
                <w:szCs w:val="24"/>
              </w:rPr>
            </w:pPr>
            <w:r w:rsidRPr="006D43DC">
              <w:rPr>
                <w:rFonts w:ascii="Arial Narrow" w:hAnsi="Arial Narrow" w:cs="Calibri"/>
                <w:b/>
                <w:sz w:val="24"/>
                <w:szCs w:val="24"/>
              </w:rPr>
              <w:t>Arquive-se.</w:t>
            </w:r>
          </w:p>
          <w:p w14:paraId="70FEB96F" w14:textId="77777777" w:rsidR="00892C63" w:rsidRPr="006D43DC" w:rsidRDefault="00892C63" w:rsidP="00130C50">
            <w:pPr>
              <w:tabs>
                <w:tab w:val="left" w:pos="6313"/>
                <w:tab w:val="left" w:pos="7049"/>
              </w:tabs>
              <w:spacing w:after="0" w:line="240" w:lineRule="auto"/>
              <w:jc w:val="right"/>
              <w:rPr>
                <w:rFonts w:ascii="Arial Narrow" w:eastAsia="Calibri" w:hAnsi="Arial Narrow" w:cs="Calibri"/>
                <w:bCs/>
                <w:color w:val="0D0D0D"/>
                <w:sz w:val="24"/>
                <w:szCs w:val="24"/>
              </w:rPr>
            </w:pPr>
          </w:p>
          <w:p w14:paraId="771CD74C" w14:textId="767C404D" w:rsidR="00892C63" w:rsidRPr="006D43DC" w:rsidRDefault="00EE6770" w:rsidP="00130C50">
            <w:pPr>
              <w:tabs>
                <w:tab w:val="left" w:pos="6313"/>
                <w:tab w:val="left" w:pos="7049"/>
              </w:tabs>
              <w:spacing w:after="0" w:line="240" w:lineRule="auto"/>
              <w:jc w:val="both"/>
              <w:rPr>
                <w:rFonts w:ascii="Arial Narrow" w:eastAsia="Calibri" w:hAnsi="Arial Narrow" w:cs="Calibri"/>
                <w:bCs/>
                <w:color w:val="0D0D0D"/>
                <w:sz w:val="24"/>
                <w:szCs w:val="24"/>
              </w:rPr>
            </w:pPr>
            <w:proofErr w:type="spellStart"/>
            <w:r>
              <w:rPr>
                <w:rFonts w:ascii="Arial Narrow" w:eastAsia="Calibri" w:hAnsi="Arial Narrow" w:cs="Calibri"/>
                <w:bCs/>
                <w:color w:val="0D0D0D"/>
                <w:sz w:val="24"/>
                <w:szCs w:val="24"/>
              </w:rPr>
              <w:t>Eugenópolis</w:t>
            </w:r>
            <w:proofErr w:type="spellEnd"/>
            <w:r>
              <w:rPr>
                <w:rFonts w:ascii="Arial Narrow" w:eastAsia="Calibri" w:hAnsi="Arial Narrow" w:cs="Calibri"/>
                <w:bCs/>
                <w:color w:val="0D0D0D"/>
                <w:sz w:val="24"/>
                <w:szCs w:val="24"/>
              </w:rPr>
              <w:t xml:space="preserve">, </w:t>
            </w:r>
            <w:r w:rsidR="00D65856">
              <w:rPr>
                <w:rFonts w:ascii="Arial Narrow" w:eastAsia="Calibri" w:hAnsi="Arial Narrow" w:cs="Calibri"/>
                <w:bCs/>
                <w:color w:val="0D0D0D"/>
                <w:sz w:val="24"/>
                <w:szCs w:val="24"/>
              </w:rPr>
              <w:t>0</w:t>
            </w:r>
            <w:r>
              <w:rPr>
                <w:rFonts w:ascii="Arial Narrow" w:eastAsia="Calibri" w:hAnsi="Arial Narrow" w:cs="Calibri"/>
                <w:bCs/>
                <w:color w:val="0D0D0D"/>
                <w:sz w:val="24"/>
                <w:szCs w:val="24"/>
              </w:rPr>
              <w:t>6</w:t>
            </w:r>
            <w:r w:rsidR="00892C63" w:rsidRPr="006D43DC">
              <w:rPr>
                <w:rFonts w:ascii="Arial Narrow" w:eastAsia="Calibri" w:hAnsi="Arial Narrow" w:cs="Calibri"/>
                <w:bCs/>
                <w:color w:val="0D0D0D"/>
                <w:sz w:val="24"/>
                <w:szCs w:val="24"/>
              </w:rPr>
              <w:t xml:space="preserve"> de </w:t>
            </w:r>
            <w:r>
              <w:rPr>
                <w:rFonts w:ascii="Arial Narrow" w:eastAsia="Calibri" w:hAnsi="Arial Narrow" w:cs="Calibri"/>
                <w:bCs/>
                <w:color w:val="0D0D0D"/>
                <w:sz w:val="24"/>
                <w:szCs w:val="24"/>
              </w:rPr>
              <w:t>j</w:t>
            </w:r>
            <w:r w:rsidR="00D65856">
              <w:rPr>
                <w:rFonts w:ascii="Arial Narrow" w:eastAsia="Calibri" w:hAnsi="Arial Narrow" w:cs="Calibri"/>
                <w:bCs/>
                <w:color w:val="0D0D0D"/>
                <w:sz w:val="24"/>
                <w:szCs w:val="24"/>
              </w:rPr>
              <w:t>aneiro</w:t>
            </w:r>
            <w:r w:rsidR="00892C63" w:rsidRPr="006D43DC">
              <w:rPr>
                <w:rFonts w:ascii="Arial Narrow" w:eastAsia="Calibri" w:hAnsi="Arial Narrow" w:cs="Calibri"/>
                <w:bCs/>
                <w:color w:val="0D0D0D"/>
                <w:sz w:val="24"/>
                <w:szCs w:val="24"/>
              </w:rPr>
              <w:t xml:space="preserve"> de 202</w:t>
            </w:r>
            <w:r w:rsidR="00D65856">
              <w:rPr>
                <w:rFonts w:ascii="Arial Narrow" w:eastAsia="Calibri" w:hAnsi="Arial Narrow" w:cs="Calibri"/>
                <w:bCs/>
                <w:color w:val="0D0D0D"/>
                <w:sz w:val="24"/>
                <w:szCs w:val="24"/>
              </w:rPr>
              <w:t>5</w:t>
            </w:r>
            <w:r w:rsidR="00892C63" w:rsidRPr="006D43DC">
              <w:rPr>
                <w:rFonts w:ascii="Arial Narrow" w:eastAsia="Calibri" w:hAnsi="Arial Narrow" w:cs="Calibri"/>
                <w:bCs/>
                <w:color w:val="0D0D0D"/>
                <w:sz w:val="24"/>
                <w:szCs w:val="24"/>
              </w:rPr>
              <w:t>.</w:t>
            </w:r>
          </w:p>
          <w:p w14:paraId="287C881B" w14:textId="77777777" w:rsidR="00892C63" w:rsidRPr="006D43DC" w:rsidRDefault="00892C63" w:rsidP="00130C50">
            <w:pPr>
              <w:tabs>
                <w:tab w:val="left" w:pos="6313"/>
                <w:tab w:val="left" w:pos="7049"/>
              </w:tabs>
              <w:spacing w:after="0" w:line="240" w:lineRule="auto"/>
              <w:jc w:val="right"/>
              <w:rPr>
                <w:rFonts w:ascii="Arial Narrow" w:eastAsia="Calibri" w:hAnsi="Arial Narrow" w:cs="Calibri"/>
                <w:bCs/>
                <w:color w:val="0D0D0D"/>
                <w:sz w:val="24"/>
                <w:szCs w:val="24"/>
              </w:rPr>
            </w:pPr>
          </w:p>
          <w:p w14:paraId="4C7E3346" w14:textId="77777777" w:rsidR="00892C63" w:rsidRPr="006D43DC" w:rsidRDefault="00892C63" w:rsidP="00130C50">
            <w:pPr>
              <w:tabs>
                <w:tab w:val="left" w:pos="6313"/>
                <w:tab w:val="left" w:pos="7049"/>
              </w:tabs>
              <w:spacing w:after="0" w:line="240" w:lineRule="auto"/>
              <w:jc w:val="right"/>
              <w:rPr>
                <w:rFonts w:ascii="Arial Narrow" w:eastAsia="Calibri" w:hAnsi="Arial Narrow" w:cs="Calibri"/>
                <w:bCs/>
                <w:color w:val="0D0D0D"/>
                <w:sz w:val="24"/>
                <w:szCs w:val="24"/>
              </w:rPr>
            </w:pPr>
          </w:p>
          <w:p w14:paraId="2081D880" w14:textId="77777777" w:rsidR="00892C63" w:rsidRPr="006D43DC" w:rsidRDefault="00892C63" w:rsidP="00130C50">
            <w:pPr>
              <w:spacing w:after="0" w:line="240" w:lineRule="auto"/>
              <w:jc w:val="center"/>
              <w:rPr>
                <w:rFonts w:ascii="Arial Narrow" w:hAnsi="Arial Narrow" w:cs="Calibri"/>
                <w:sz w:val="24"/>
                <w:szCs w:val="24"/>
              </w:rPr>
            </w:pPr>
            <w:r w:rsidRPr="006D43DC">
              <w:rPr>
                <w:rFonts w:ascii="Arial Narrow" w:hAnsi="Arial Narrow" w:cs="Calibri"/>
                <w:sz w:val="24"/>
                <w:szCs w:val="24"/>
              </w:rPr>
              <w:t>_______________________________________</w:t>
            </w:r>
          </w:p>
          <w:p w14:paraId="66B4E88D" w14:textId="77777777" w:rsidR="00D77FAA" w:rsidRPr="00D77FAA" w:rsidRDefault="00D77FAA" w:rsidP="00D77FAA">
            <w:pPr>
              <w:tabs>
                <w:tab w:val="left" w:pos="6313"/>
                <w:tab w:val="left" w:pos="7371"/>
              </w:tabs>
              <w:spacing w:after="0" w:line="240" w:lineRule="auto"/>
              <w:jc w:val="center"/>
              <w:rPr>
                <w:rFonts w:ascii="Arial Narrow" w:eastAsia="Calibri" w:hAnsi="Arial Narrow" w:cs="Calibri"/>
                <w:b/>
                <w:sz w:val="24"/>
                <w:szCs w:val="24"/>
              </w:rPr>
            </w:pPr>
            <w:r w:rsidRPr="00D77FAA">
              <w:rPr>
                <w:rFonts w:ascii="Arial Narrow" w:eastAsia="Calibri" w:hAnsi="Arial Narrow" w:cs="Calibri"/>
                <w:b/>
                <w:sz w:val="24"/>
                <w:szCs w:val="24"/>
              </w:rPr>
              <w:t xml:space="preserve">Samuel de Queiroz Peixoto </w:t>
            </w:r>
            <w:proofErr w:type="spellStart"/>
            <w:r w:rsidRPr="00D77FAA">
              <w:rPr>
                <w:rFonts w:ascii="Arial Narrow" w:eastAsia="Calibri" w:hAnsi="Arial Narrow" w:cs="Calibri"/>
                <w:b/>
                <w:sz w:val="24"/>
                <w:szCs w:val="24"/>
              </w:rPr>
              <w:t>Breijão</w:t>
            </w:r>
            <w:proofErr w:type="spellEnd"/>
          </w:p>
          <w:p w14:paraId="305B78B3" w14:textId="454A5FAF" w:rsidR="00892C63" w:rsidRPr="006D43DC" w:rsidRDefault="00D77FAA" w:rsidP="00D77FAA">
            <w:pPr>
              <w:tabs>
                <w:tab w:val="left" w:pos="6313"/>
                <w:tab w:val="left" w:pos="7371"/>
              </w:tabs>
              <w:spacing w:after="0" w:line="240" w:lineRule="auto"/>
              <w:jc w:val="center"/>
              <w:rPr>
                <w:rFonts w:ascii="Arial Narrow" w:eastAsia="Calibri" w:hAnsi="Arial Narrow" w:cs="Calibri"/>
                <w:b/>
                <w:sz w:val="24"/>
                <w:szCs w:val="24"/>
              </w:rPr>
            </w:pPr>
            <w:r w:rsidRPr="00D77FAA">
              <w:rPr>
                <w:rFonts w:ascii="Arial Narrow" w:eastAsia="Calibri" w:hAnsi="Arial Narrow" w:cs="Calibri"/>
                <w:b/>
                <w:sz w:val="24"/>
                <w:szCs w:val="24"/>
              </w:rPr>
              <w:t>Secretário Municipal de Esporte e Lazer</w:t>
            </w:r>
          </w:p>
          <w:p w14:paraId="5F475B55" w14:textId="77777777" w:rsidR="00892C63" w:rsidRPr="006D43DC" w:rsidRDefault="00892C63" w:rsidP="00D77FAA">
            <w:pPr>
              <w:spacing w:after="0" w:line="240" w:lineRule="auto"/>
              <w:jc w:val="center"/>
              <w:rPr>
                <w:rFonts w:ascii="Arial Narrow" w:eastAsia="Calibri" w:hAnsi="Arial Narrow" w:cs="Calibri"/>
                <w:sz w:val="24"/>
                <w:szCs w:val="24"/>
              </w:rPr>
            </w:pPr>
          </w:p>
        </w:tc>
      </w:tr>
    </w:tbl>
    <w:p w14:paraId="25F54717" w14:textId="77777777" w:rsidR="00892C63" w:rsidRPr="006D43DC" w:rsidRDefault="00892C63" w:rsidP="00892C63">
      <w:pPr>
        <w:tabs>
          <w:tab w:val="left" w:pos="6313"/>
          <w:tab w:val="left" w:pos="7049"/>
        </w:tabs>
        <w:spacing w:after="0" w:line="240" w:lineRule="auto"/>
        <w:jc w:val="both"/>
        <w:rPr>
          <w:rFonts w:ascii="Arial Narrow" w:hAnsi="Arial Narrow" w:cs="Calibri"/>
          <w:sz w:val="24"/>
          <w:szCs w:val="24"/>
        </w:rPr>
      </w:pPr>
    </w:p>
    <w:p w14:paraId="4DB50117" w14:textId="18AA7C75" w:rsidR="00892C63" w:rsidRDefault="00892C63" w:rsidP="00892C63">
      <w:pPr>
        <w:spacing w:after="0" w:line="240" w:lineRule="auto"/>
        <w:rPr>
          <w:rFonts w:ascii="Arial Narrow" w:hAnsi="Arial Narrow"/>
          <w:sz w:val="24"/>
          <w:szCs w:val="24"/>
        </w:rPr>
      </w:pPr>
    </w:p>
    <w:p w14:paraId="5F75595D" w14:textId="33F21BDA" w:rsidR="00817718" w:rsidRDefault="00817718" w:rsidP="00892C63">
      <w:pPr>
        <w:spacing w:after="0" w:line="240" w:lineRule="auto"/>
        <w:rPr>
          <w:rFonts w:ascii="Arial Narrow" w:hAnsi="Arial Narrow"/>
          <w:sz w:val="24"/>
          <w:szCs w:val="24"/>
        </w:rPr>
      </w:pPr>
    </w:p>
    <w:p w14:paraId="6A235694" w14:textId="68BD6A8B" w:rsidR="00817718" w:rsidRDefault="00817718" w:rsidP="00892C63">
      <w:pPr>
        <w:spacing w:after="0" w:line="240" w:lineRule="auto"/>
        <w:rPr>
          <w:rFonts w:ascii="Arial Narrow" w:hAnsi="Arial Narrow"/>
          <w:sz w:val="24"/>
          <w:szCs w:val="24"/>
        </w:rPr>
      </w:pPr>
    </w:p>
    <w:p w14:paraId="45AD3D39" w14:textId="22128EAC" w:rsidR="00817718" w:rsidRDefault="00817718" w:rsidP="00892C63">
      <w:pPr>
        <w:spacing w:after="0" w:line="240" w:lineRule="auto"/>
        <w:rPr>
          <w:rFonts w:ascii="Arial Narrow" w:hAnsi="Arial Narrow"/>
          <w:sz w:val="24"/>
          <w:szCs w:val="24"/>
        </w:rPr>
      </w:pPr>
    </w:p>
    <w:p w14:paraId="3CF82398" w14:textId="167A4029" w:rsidR="00817718" w:rsidRDefault="00817718" w:rsidP="00892C63">
      <w:pPr>
        <w:spacing w:after="0" w:line="240" w:lineRule="auto"/>
        <w:rPr>
          <w:rFonts w:ascii="Arial Narrow" w:hAnsi="Arial Narrow"/>
          <w:sz w:val="24"/>
          <w:szCs w:val="24"/>
        </w:rPr>
      </w:pPr>
    </w:p>
    <w:p w14:paraId="6AFC1260" w14:textId="6359D087" w:rsidR="00817718" w:rsidRDefault="00817718" w:rsidP="00892C63">
      <w:pPr>
        <w:spacing w:after="0" w:line="240" w:lineRule="auto"/>
        <w:rPr>
          <w:rFonts w:ascii="Arial Narrow" w:hAnsi="Arial Narrow"/>
          <w:sz w:val="24"/>
          <w:szCs w:val="24"/>
        </w:rPr>
      </w:pPr>
    </w:p>
    <w:p w14:paraId="22F9C2CF" w14:textId="62B33DFD" w:rsidR="00817718" w:rsidRDefault="00817718" w:rsidP="00892C63">
      <w:pPr>
        <w:spacing w:after="0" w:line="240" w:lineRule="auto"/>
        <w:rPr>
          <w:rFonts w:ascii="Arial Narrow" w:hAnsi="Arial Narrow"/>
          <w:sz w:val="24"/>
          <w:szCs w:val="24"/>
        </w:rPr>
      </w:pPr>
    </w:p>
    <w:p w14:paraId="115DF4FF" w14:textId="5C8C8532" w:rsidR="00817718" w:rsidRDefault="00817718" w:rsidP="00892C63">
      <w:pPr>
        <w:spacing w:after="0" w:line="240" w:lineRule="auto"/>
        <w:rPr>
          <w:rFonts w:ascii="Arial Narrow" w:hAnsi="Arial Narrow"/>
          <w:sz w:val="24"/>
          <w:szCs w:val="24"/>
        </w:rPr>
      </w:pPr>
    </w:p>
    <w:p w14:paraId="15DEAF9A" w14:textId="1B0351A8" w:rsidR="00817718" w:rsidRDefault="00817718" w:rsidP="00892C63">
      <w:pPr>
        <w:spacing w:after="0" w:line="240" w:lineRule="auto"/>
        <w:rPr>
          <w:rFonts w:ascii="Arial Narrow" w:hAnsi="Arial Narrow"/>
          <w:sz w:val="24"/>
          <w:szCs w:val="24"/>
        </w:rPr>
      </w:pPr>
    </w:p>
    <w:p w14:paraId="69606209" w14:textId="319DE277" w:rsidR="00817718" w:rsidRDefault="00817718" w:rsidP="00892C63">
      <w:pPr>
        <w:spacing w:after="0" w:line="240" w:lineRule="auto"/>
        <w:rPr>
          <w:rFonts w:ascii="Arial Narrow" w:hAnsi="Arial Narrow"/>
          <w:sz w:val="24"/>
          <w:szCs w:val="24"/>
        </w:rPr>
      </w:pPr>
    </w:p>
    <w:p w14:paraId="1105B7FD" w14:textId="237026B3" w:rsidR="00817718" w:rsidRDefault="00817718" w:rsidP="00892C63">
      <w:pPr>
        <w:spacing w:after="0" w:line="240" w:lineRule="auto"/>
        <w:rPr>
          <w:rFonts w:ascii="Arial Narrow" w:hAnsi="Arial Narrow"/>
          <w:sz w:val="24"/>
          <w:szCs w:val="24"/>
        </w:rPr>
      </w:pPr>
    </w:p>
    <w:p w14:paraId="208966F0" w14:textId="77777777" w:rsidR="00817718" w:rsidRPr="006D43DC" w:rsidRDefault="00817718" w:rsidP="00892C63">
      <w:pPr>
        <w:spacing w:after="0" w:line="240" w:lineRule="auto"/>
        <w:rPr>
          <w:rFonts w:ascii="Arial Narrow" w:hAnsi="Arial Narrow"/>
          <w:sz w:val="24"/>
          <w:szCs w:val="24"/>
        </w:rPr>
      </w:pPr>
    </w:p>
    <w:p w14:paraId="33F7B0FD" w14:textId="77777777" w:rsidR="00892C63" w:rsidRPr="006D43DC" w:rsidRDefault="00892C63" w:rsidP="00892C63">
      <w:pPr>
        <w:spacing w:after="0" w:line="240" w:lineRule="auto"/>
        <w:rPr>
          <w:rFonts w:ascii="Arial Narrow" w:hAnsi="Arial Narrow"/>
          <w:i/>
          <w:sz w:val="24"/>
          <w:szCs w:val="24"/>
        </w:rPr>
      </w:pPr>
    </w:p>
    <w:p w14:paraId="404DA763" w14:textId="77777777" w:rsidR="00892C63" w:rsidRPr="006D43DC" w:rsidRDefault="00892C63" w:rsidP="00892C63">
      <w:pPr>
        <w:spacing w:after="0" w:line="240" w:lineRule="auto"/>
        <w:rPr>
          <w:rFonts w:ascii="Arial Narrow" w:hAnsi="Arial Narrow"/>
          <w:i/>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892C63" w:rsidRPr="006D43DC" w14:paraId="79692EA9" w14:textId="77777777" w:rsidTr="00130C50">
        <w:trPr>
          <w:trHeight w:val="507"/>
          <w:tblCellSpacing w:w="11" w:type="dxa"/>
        </w:trPr>
        <w:tc>
          <w:tcPr>
            <w:tcW w:w="9638" w:type="dxa"/>
            <w:shd w:val="clear" w:color="auto" w:fill="F2F2F2" w:themeFill="background1" w:themeFillShade="F2"/>
            <w:vAlign w:val="center"/>
          </w:tcPr>
          <w:p w14:paraId="7E1B53C2" w14:textId="416576ED" w:rsidR="00892C63" w:rsidRPr="006D43DC" w:rsidRDefault="00892C63" w:rsidP="008F77BE">
            <w:pPr>
              <w:pStyle w:val="Corpodetexto"/>
              <w:spacing w:after="0" w:line="240" w:lineRule="auto"/>
              <w:rPr>
                <w:rFonts w:ascii="Arial Narrow" w:hAnsi="Arial Narrow" w:cs="Times New Roman"/>
                <w:i/>
                <w:sz w:val="24"/>
                <w:szCs w:val="24"/>
              </w:rPr>
            </w:pPr>
            <w:r w:rsidRPr="006D43DC">
              <w:rPr>
                <w:rFonts w:ascii="Arial Narrow" w:hAnsi="Arial Narrow"/>
                <w:b/>
                <w:sz w:val="24"/>
                <w:szCs w:val="24"/>
              </w:rPr>
              <w:t>OBSERVAÇÃO: O presente apêndice único do Anexo I é a transcrição idêntica do estudo técnico preliminar apresentado no in</w:t>
            </w:r>
            <w:r w:rsidR="008F77BE">
              <w:rPr>
                <w:rFonts w:ascii="Arial Narrow" w:hAnsi="Arial Narrow"/>
                <w:b/>
                <w:sz w:val="24"/>
                <w:szCs w:val="24"/>
              </w:rPr>
              <w:t>í</w:t>
            </w:r>
            <w:r w:rsidRPr="006D43DC">
              <w:rPr>
                <w:rFonts w:ascii="Arial Narrow" w:hAnsi="Arial Narrow"/>
                <w:b/>
                <w:sz w:val="24"/>
                <w:szCs w:val="24"/>
              </w:rPr>
              <w:t>cio da fase preparatória.</w:t>
            </w:r>
          </w:p>
        </w:tc>
      </w:tr>
    </w:tbl>
    <w:p w14:paraId="7B0AFC32" w14:textId="7D413806" w:rsidR="00D9156B" w:rsidRPr="00892C63" w:rsidRDefault="00D9156B" w:rsidP="00892C63"/>
    <w:sectPr w:rsidR="00D9156B" w:rsidRPr="00892C63" w:rsidSect="00BE5103">
      <w:headerReference w:type="default" r:id="rId7"/>
      <w:footerReference w:type="default" r:id="rId8"/>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9BE57" w14:textId="77777777" w:rsidR="00130C50" w:rsidRDefault="00130C50" w:rsidP="001A0649">
      <w:pPr>
        <w:spacing w:after="0" w:line="240" w:lineRule="auto"/>
      </w:pPr>
      <w:r>
        <w:separator/>
      </w:r>
    </w:p>
  </w:endnote>
  <w:endnote w:type="continuationSeparator" w:id="0">
    <w:p w14:paraId="5916C73A" w14:textId="77777777" w:rsidR="00130C50" w:rsidRDefault="00130C50" w:rsidP="001A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C7048" w14:textId="77777777" w:rsidR="00130C50" w:rsidRPr="00E76BC3" w:rsidRDefault="00130C50" w:rsidP="001A0649">
    <w:pPr>
      <w:pBdr>
        <w:top w:val="single" w:sz="4" w:space="1" w:color="auto"/>
      </w:pBdr>
      <w:spacing w:after="0" w:line="240" w:lineRule="auto"/>
      <w:ind w:right="5102"/>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Praça Ângelo Rafael </w:t>
    </w:r>
    <w:proofErr w:type="spellStart"/>
    <w:r w:rsidRPr="00E76BC3">
      <w:rPr>
        <w:rFonts w:ascii="Calibri Light" w:eastAsia="Times New Roman" w:hAnsi="Calibri Light" w:cs="Times New Roman"/>
        <w:sz w:val="16"/>
        <w:szCs w:val="16"/>
        <w:lang w:eastAsia="pt-BR"/>
      </w:rPr>
      <w:t>Barbuto</w:t>
    </w:r>
    <w:proofErr w:type="spellEnd"/>
    <w:r w:rsidRPr="00E76BC3">
      <w:rPr>
        <w:rFonts w:ascii="Calibri Light" w:eastAsia="Times New Roman" w:hAnsi="Calibri Light" w:cs="Times New Roman"/>
        <w:sz w:val="16"/>
        <w:szCs w:val="16"/>
        <w:lang w:eastAsia="pt-BR"/>
      </w:rPr>
      <w:t>, nº 58, Bairro Centro</w:t>
    </w:r>
  </w:p>
  <w:p w14:paraId="22BC526D" w14:textId="77777777" w:rsidR="00130C50" w:rsidRPr="00E76BC3" w:rsidRDefault="00130C50" w:rsidP="001A0649">
    <w:pPr>
      <w:spacing w:after="0" w:line="240" w:lineRule="auto"/>
      <w:rPr>
        <w:rFonts w:ascii="Calibri Light" w:eastAsia="Times New Roman" w:hAnsi="Calibri Light" w:cs="Times New Roman"/>
        <w:sz w:val="16"/>
        <w:szCs w:val="16"/>
        <w:lang w:eastAsia="pt-BR"/>
      </w:rPr>
    </w:pPr>
    <w:r w:rsidRPr="00E76BC3">
      <w:rPr>
        <w:rFonts w:ascii="Calibri Light" w:eastAsia="Times New Roman" w:hAnsi="Calibri Light" w:cs="Times New Roman"/>
        <w:sz w:val="16"/>
        <w:szCs w:val="16"/>
        <w:lang w:eastAsia="pt-BR"/>
      </w:rPr>
      <w:t xml:space="preserve">CEP 36.855-000 – </w:t>
    </w:r>
    <w:proofErr w:type="spellStart"/>
    <w:r w:rsidRPr="00E76BC3">
      <w:rPr>
        <w:rFonts w:ascii="Calibri Light" w:eastAsia="Times New Roman" w:hAnsi="Calibri Light" w:cs="Times New Roman"/>
        <w:sz w:val="16"/>
        <w:szCs w:val="16"/>
        <w:lang w:eastAsia="pt-BR"/>
      </w:rPr>
      <w:t>Eugenópolis</w:t>
    </w:r>
    <w:proofErr w:type="spellEnd"/>
    <w:r w:rsidRPr="00E76BC3">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74DEB" w14:textId="77777777" w:rsidR="00130C50" w:rsidRDefault="00130C50" w:rsidP="001A0649">
      <w:pPr>
        <w:spacing w:after="0" w:line="240" w:lineRule="auto"/>
      </w:pPr>
      <w:r>
        <w:separator/>
      </w:r>
    </w:p>
  </w:footnote>
  <w:footnote w:type="continuationSeparator" w:id="0">
    <w:p w14:paraId="32AF3877" w14:textId="77777777" w:rsidR="00130C50" w:rsidRDefault="00130C50" w:rsidP="001A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2BD55" w14:textId="77777777" w:rsidR="00130C50" w:rsidRPr="00E76BC3" w:rsidRDefault="00130C50" w:rsidP="001A0649">
    <w:pPr>
      <w:spacing w:after="0" w:line="240" w:lineRule="auto"/>
      <w:jc w:val="center"/>
      <w:rPr>
        <w:rFonts w:ascii="Times New Roman" w:eastAsia="Times New Roman" w:hAnsi="Times New Roman" w:cs="Times New Roman"/>
        <w:sz w:val="28"/>
        <w:szCs w:val="28"/>
        <w:lang w:eastAsia="pt-BR"/>
      </w:rPr>
    </w:pPr>
    <w:r w:rsidRPr="00E76BC3">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0F648353" wp14:editId="1E0ED023">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00361623" w14:textId="77777777" w:rsidR="00130C50" w:rsidRPr="00E76BC3" w:rsidRDefault="00130C50" w:rsidP="001A0649">
    <w:pPr>
      <w:spacing w:after="0" w:line="240" w:lineRule="auto"/>
      <w:jc w:val="center"/>
      <w:rPr>
        <w:rFonts w:ascii="Times New Roman" w:eastAsia="Times New Roman" w:hAnsi="Times New Roman" w:cs="Times New Roman"/>
        <w:sz w:val="28"/>
        <w:szCs w:val="28"/>
        <w:lang w:eastAsia="pt-BR"/>
      </w:rPr>
    </w:pPr>
  </w:p>
  <w:p w14:paraId="35FBEF4B" w14:textId="77777777" w:rsidR="00130C50" w:rsidRPr="00E76BC3" w:rsidRDefault="00130C50" w:rsidP="001A0649">
    <w:pPr>
      <w:spacing w:after="0" w:line="240" w:lineRule="auto"/>
      <w:jc w:val="center"/>
      <w:rPr>
        <w:rFonts w:ascii="Times New Roman" w:eastAsia="Times New Roman" w:hAnsi="Times New Roman" w:cs="Times New Roman"/>
        <w:sz w:val="28"/>
        <w:szCs w:val="28"/>
        <w:lang w:eastAsia="pt-BR"/>
      </w:rPr>
    </w:pPr>
  </w:p>
  <w:p w14:paraId="1D17DB07" w14:textId="77777777" w:rsidR="00130C50" w:rsidRPr="00E76BC3" w:rsidRDefault="00130C50" w:rsidP="001A0649">
    <w:pPr>
      <w:spacing w:after="0" w:line="240" w:lineRule="auto"/>
      <w:jc w:val="center"/>
      <w:rPr>
        <w:rFonts w:ascii="Georgia" w:eastAsia="Times New Roman" w:hAnsi="Georgia" w:cs="Times New Roman"/>
        <w:sz w:val="28"/>
        <w:szCs w:val="28"/>
        <w:lang w:eastAsia="pt-BR"/>
      </w:rPr>
    </w:pPr>
    <w:r w:rsidRPr="00E76BC3">
      <w:rPr>
        <w:rFonts w:ascii="Georgia" w:eastAsia="Times New Roman" w:hAnsi="Georgia" w:cs="Times New Roman"/>
        <w:sz w:val="28"/>
        <w:szCs w:val="28"/>
        <w:lang w:eastAsia="pt-BR"/>
      </w:rPr>
      <w:t>PREFEITURA MUNICIPAL DE EUGENÓPOLIS</w:t>
    </w:r>
  </w:p>
  <w:p w14:paraId="373A680C" w14:textId="77777777" w:rsidR="00130C50" w:rsidRPr="00E76BC3" w:rsidRDefault="00130C50" w:rsidP="001A0649">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76BC3">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649"/>
    <w:rsid w:val="00052D83"/>
    <w:rsid w:val="00057610"/>
    <w:rsid w:val="00065017"/>
    <w:rsid w:val="00071342"/>
    <w:rsid w:val="00081347"/>
    <w:rsid w:val="00097535"/>
    <w:rsid w:val="000B1D29"/>
    <w:rsid w:val="000C0700"/>
    <w:rsid w:val="000C0C38"/>
    <w:rsid w:val="000C707D"/>
    <w:rsid w:val="000E0DB7"/>
    <w:rsid w:val="000E5193"/>
    <w:rsid w:val="000E68D8"/>
    <w:rsid w:val="000F1C72"/>
    <w:rsid w:val="00116EA9"/>
    <w:rsid w:val="0013081D"/>
    <w:rsid w:val="00130C50"/>
    <w:rsid w:val="00140C3C"/>
    <w:rsid w:val="00141088"/>
    <w:rsid w:val="001460F1"/>
    <w:rsid w:val="00154DE9"/>
    <w:rsid w:val="001657E3"/>
    <w:rsid w:val="00171EA0"/>
    <w:rsid w:val="00177BF9"/>
    <w:rsid w:val="00180E5D"/>
    <w:rsid w:val="001A0649"/>
    <w:rsid w:val="001A110A"/>
    <w:rsid w:val="001B7914"/>
    <w:rsid w:val="001E1BA7"/>
    <w:rsid w:val="001F6816"/>
    <w:rsid w:val="0020231A"/>
    <w:rsid w:val="00215D06"/>
    <w:rsid w:val="002262CC"/>
    <w:rsid w:val="00232E64"/>
    <w:rsid w:val="002355DF"/>
    <w:rsid w:val="002409C9"/>
    <w:rsid w:val="00244037"/>
    <w:rsid w:val="00247D0C"/>
    <w:rsid w:val="002553F1"/>
    <w:rsid w:val="00256DE6"/>
    <w:rsid w:val="00271431"/>
    <w:rsid w:val="002872BF"/>
    <w:rsid w:val="00287CFB"/>
    <w:rsid w:val="00292BF2"/>
    <w:rsid w:val="00294F87"/>
    <w:rsid w:val="002B2BB6"/>
    <w:rsid w:val="002B3DB3"/>
    <w:rsid w:val="002B6AD1"/>
    <w:rsid w:val="002D4CAD"/>
    <w:rsid w:val="002D718D"/>
    <w:rsid w:val="003025B5"/>
    <w:rsid w:val="00303C52"/>
    <w:rsid w:val="00324C6C"/>
    <w:rsid w:val="003310E1"/>
    <w:rsid w:val="00336DBB"/>
    <w:rsid w:val="0034028F"/>
    <w:rsid w:val="0034059E"/>
    <w:rsid w:val="00354858"/>
    <w:rsid w:val="00355C6E"/>
    <w:rsid w:val="003629AF"/>
    <w:rsid w:val="00365302"/>
    <w:rsid w:val="003956F3"/>
    <w:rsid w:val="003A0B40"/>
    <w:rsid w:val="003B0397"/>
    <w:rsid w:val="003B68A9"/>
    <w:rsid w:val="003C29C3"/>
    <w:rsid w:val="003C64FC"/>
    <w:rsid w:val="003D1183"/>
    <w:rsid w:val="003F6407"/>
    <w:rsid w:val="00416C6C"/>
    <w:rsid w:val="00417965"/>
    <w:rsid w:val="00420DCB"/>
    <w:rsid w:val="00455053"/>
    <w:rsid w:val="00457792"/>
    <w:rsid w:val="0046720B"/>
    <w:rsid w:val="004768EF"/>
    <w:rsid w:val="004B6299"/>
    <w:rsid w:val="004D052D"/>
    <w:rsid w:val="004D5A8D"/>
    <w:rsid w:val="004E6B32"/>
    <w:rsid w:val="004F1E3F"/>
    <w:rsid w:val="005078F3"/>
    <w:rsid w:val="005108BB"/>
    <w:rsid w:val="00517B9D"/>
    <w:rsid w:val="005647EE"/>
    <w:rsid w:val="00575028"/>
    <w:rsid w:val="0057536E"/>
    <w:rsid w:val="0058656C"/>
    <w:rsid w:val="00587EF3"/>
    <w:rsid w:val="005A3BF0"/>
    <w:rsid w:val="005D4518"/>
    <w:rsid w:val="005D610D"/>
    <w:rsid w:val="005F015E"/>
    <w:rsid w:val="005F447E"/>
    <w:rsid w:val="006200E2"/>
    <w:rsid w:val="0062052E"/>
    <w:rsid w:val="006227F4"/>
    <w:rsid w:val="00624408"/>
    <w:rsid w:val="0062475F"/>
    <w:rsid w:val="0063790B"/>
    <w:rsid w:val="00640138"/>
    <w:rsid w:val="006534C2"/>
    <w:rsid w:val="00656AE4"/>
    <w:rsid w:val="00694FF1"/>
    <w:rsid w:val="006A67B8"/>
    <w:rsid w:val="006D43DC"/>
    <w:rsid w:val="006E0567"/>
    <w:rsid w:val="006E1826"/>
    <w:rsid w:val="006E45BC"/>
    <w:rsid w:val="00701B3C"/>
    <w:rsid w:val="00760FC7"/>
    <w:rsid w:val="00764282"/>
    <w:rsid w:val="00775C18"/>
    <w:rsid w:val="00776A8A"/>
    <w:rsid w:val="007B2F0F"/>
    <w:rsid w:val="007E2322"/>
    <w:rsid w:val="007F34AB"/>
    <w:rsid w:val="00811046"/>
    <w:rsid w:val="00817718"/>
    <w:rsid w:val="008555AA"/>
    <w:rsid w:val="0086028B"/>
    <w:rsid w:val="00872089"/>
    <w:rsid w:val="008853EF"/>
    <w:rsid w:val="0089159B"/>
    <w:rsid w:val="00892C63"/>
    <w:rsid w:val="008A3676"/>
    <w:rsid w:val="008A3AE2"/>
    <w:rsid w:val="008C0758"/>
    <w:rsid w:val="008D1ABF"/>
    <w:rsid w:val="008F77BE"/>
    <w:rsid w:val="00901FB7"/>
    <w:rsid w:val="0090235C"/>
    <w:rsid w:val="0090318C"/>
    <w:rsid w:val="009035EF"/>
    <w:rsid w:val="0092358D"/>
    <w:rsid w:val="00924902"/>
    <w:rsid w:val="00930CD3"/>
    <w:rsid w:val="00937A25"/>
    <w:rsid w:val="009578A5"/>
    <w:rsid w:val="00980DA2"/>
    <w:rsid w:val="00983FE4"/>
    <w:rsid w:val="009908EB"/>
    <w:rsid w:val="009C0CE6"/>
    <w:rsid w:val="009E5733"/>
    <w:rsid w:val="009E61AB"/>
    <w:rsid w:val="009F720E"/>
    <w:rsid w:val="00A400E6"/>
    <w:rsid w:val="00A45273"/>
    <w:rsid w:val="00A45345"/>
    <w:rsid w:val="00A676C7"/>
    <w:rsid w:val="00A67B10"/>
    <w:rsid w:val="00A75AB7"/>
    <w:rsid w:val="00A80CA9"/>
    <w:rsid w:val="00A832AC"/>
    <w:rsid w:val="00A85831"/>
    <w:rsid w:val="00AA53E7"/>
    <w:rsid w:val="00AC6B3E"/>
    <w:rsid w:val="00AF4602"/>
    <w:rsid w:val="00AF53F7"/>
    <w:rsid w:val="00B126FC"/>
    <w:rsid w:val="00B22C53"/>
    <w:rsid w:val="00B40BA5"/>
    <w:rsid w:val="00B652C4"/>
    <w:rsid w:val="00B66E45"/>
    <w:rsid w:val="00B81257"/>
    <w:rsid w:val="00B92AF0"/>
    <w:rsid w:val="00BA5EE1"/>
    <w:rsid w:val="00BB5AB4"/>
    <w:rsid w:val="00BD65C3"/>
    <w:rsid w:val="00BE5103"/>
    <w:rsid w:val="00C07C83"/>
    <w:rsid w:val="00C204F2"/>
    <w:rsid w:val="00C205A8"/>
    <w:rsid w:val="00C27E4B"/>
    <w:rsid w:val="00C46A14"/>
    <w:rsid w:val="00C74064"/>
    <w:rsid w:val="00C91530"/>
    <w:rsid w:val="00CA06AB"/>
    <w:rsid w:val="00CB109B"/>
    <w:rsid w:val="00CB26D8"/>
    <w:rsid w:val="00CB7562"/>
    <w:rsid w:val="00CD2C14"/>
    <w:rsid w:val="00D02397"/>
    <w:rsid w:val="00D11536"/>
    <w:rsid w:val="00D33F4E"/>
    <w:rsid w:val="00D5435B"/>
    <w:rsid w:val="00D65856"/>
    <w:rsid w:val="00D77FAA"/>
    <w:rsid w:val="00D821E9"/>
    <w:rsid w:val="00D86363"/>
    <w:rsid w:val="00D9156B"/>
    <w:rsid w:val="00DA1505"/>
    <w:rsid w:val="00DB0FAC"/>
    <w:rsid w:val="00DB53D8"/>
    <w:rsid w:val="00DC1370"/>
    <w:rsid w:val="00DD360F"/>
    <w:rsid w:val="00DD656B"/>
    <w:rsid w:val="00DD6AAE"/>
    <w:rsid w:val="00DE676E"/>
    <w:rsid w:val="00DE7DBE"/>
    <w:rsid w:val="00E106CC"/>
    <w:rsid w:val="00E140DF"/>
    <w:rsid w:val="00E154F2"/>
    <w:rsid w:val="00E3315A"/>
    <w:rsid w:val="00E6569D"/>
    <w:rsid w:val="00E74C3D"/>
    <w:rsid w:val="00E93DBB"/>
    <w:rsid w:val="00E97A1E"/>
    <w:rsid w:val="00EA7A51"/>
    <w:rsid w:val="00EB0731"/>
    <w:rsid w:val="00EB488A"/>
    <w:rsid w:val="00ED2ECA"/>
    <w:rsid w:val="00ED7AE5"/>
    <w:rsid w:val="00EE0AC7"/>
    <w:rsid w:val="00EE285D"/>
    <w:rsid w:val="00EE6770"/>
    <w:rsid w:val="00F03B1B"/>
    <w:rsid w:val="00F16704"/>
    <w:rsid w:val="00F34478"/>
    <w:rsid w:val="00F40A04"/>
    <w:rsid w:val="00F52456"/>
    <w:rsid w:val="00F62679"/>
    <w:rsid w:val="00F66FE6"/>
    <w:rsid w:val="00F7035C"/>
    <w:rsid w:val="00F706E2"/>
    <w:rsid w:val="00F85717"/>
    <w:rsid w:val="00F86B4B"/>
    <w:rsid w:val="00F97016"/>
    <w:rsid w:val="00FC373F"/>
    <w:rsid w:val="00FD570D"/>
    <w:rsid w:val="00FE4269"/>
    <w:rsid w:val="00FF2C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DA8E7"/>
  <w15:docId w15:val="{F6B061B8-7409-43CB-898F-2699ECE48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C63"/>
    <w:pPr>
      <w:spacing w:after="160" w:line="259"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unhideWhenUsed/>
    <w:rsid w:val="001A0649"/>
    <w:pPr>
      <w:spacing w:after="120" w:line="264" w:lineRule="auto"/>
    </w:pPr>
    <w:rPr>
      <w:sz w:val="20"/>
      <w:szCs w:val="20"/>
    </w:rPr>
  </w:style>
  <w:style w:type="character" w:customStyle="1" w:styleId="TextodenotaderodapChar">
    <w:name w:val="Texto de nota de rodapé Char"/>
    <w:basedOn w:val="Fontepargpadro"/>
    <w:link w:val="Textodenotaderodap"/>
    <w:uiPriority w:val="99"/>
    <w:qFormat/>
    <w:rsid w:val="001A0649"/>
    <w:rPr>
      <w:sz w:val="20"/>
      <w:szCs w:val="20"/>
    </w:rPr>
  </w:style>
  <w:style w:type="character" w:styleId="Refdenotaderodap">
    <w:name w:val="footnote reference"/>
    <w:basedOn w:val="Fontepargpadro"/>
    <w:uiPriority w:val="99"/>
    <w:unhideWhenUsed/>
    <w:rsid w:val="001A0649"/>
    <w:rPr>
      <w:vertAlign w:val="superscript"/>
    </w:rPr>
  </w:style>
  <w:style w:type="character" w:styleId="Hyperlink">
    <w:name w:val="Hyperlink"/>
    <w:basedOn w:val="Fontepargpadro"/>
    <w:uiPriority w:val="99"/>
    <w:unhideWhenUsed/>
    <w:rsid w:val="001A0649"/>
    <w:rPr>
      <w:color w:val="0000FF"/>
      <w:u w:val="single"/>
    </w:rPr>
  </w:style>
  <w:style w:type="character" w:styleId="Refdecomentrio">
    <w:name w:val="annotation reference"/>
    <w:basedOn w:val="Fontepargpadro"/>
    <w:uiPriority w:val="99"/>
    <w:semiHidden/>
    <w:unhideWhenUsed/>
    <w:rsid w:val="001A0649"/>
    <w:rPr>
      <w:sz w:val="16"/>
      <w:szCs w:val="16"/>
    </w:rPr>
  </w:style>
  <w:style w:type="paragraph" w:styleId="Textodecomentrio">
    <w:name w:val="annotation text"/>
    <w:basedOn w:val="Normal"/>
    <w:link w:val="TextodecomentrioChar"/>
    <w:uiPriority w:val="99"/>
    <w:semiHidden/>
    <w:unhideWhenUsed/>
    <w:rsid w:val="001A064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A0649"/>
    <w:rPr>
      <w:sz w:val="20"/>
      <w:szCs w:val="20"/>
    </w:rPr>
  </w:style>
  <w:style w:type="table" w:customStyle="1" w:styleId="Tabelacomgrade1">
    <w:name w:val="Tabela com grade1"/>
    <w:basedOn w:val="Tabelanormal"/>
    <w:next w:val="Tabelacomgrade"/>
    <w:uiPriority w:val="39"/>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1A0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1A064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A0649"/>
    <w:rPr>
      <w:rFonts w:ascii="Tahoma" w:hAnsi="Tahoma" w:cs="Tahoma"/>
      <w:sz w:val="16"/>
      <w:szCs w:val="16"/>
    </w:rPr>
  </w:style>
  <w:style w:type="paragraph" w:styleId="Cabealho">
    <w:name w:val="header"/>
    <w:basedOn w:val="Normal"/>
    <w:link w:val="CabealhoChar"/>
    <w:uiPriority w:val="99"/>
    <w:unhideWhenUsed/>
    <w:rsid w:val="001A06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A0649"/>
  </w:style>
  <w:style w:type="paragraph" w:styleId="Rodap">
    <w:name w:val="footer"/>
    <w:basedOn w:val="Normal"/>
    <w:link w:val="RodapChar"/>
    <w:uiPriority w:val="99"/>
    <w:unhideWhenUsed/>
    <w:rsid w:val="001A0649"/>
    <w:pPr>
      <w:tabs>
        <w:tab w:val="center" w:pos="4252"/>
        <w:tab w:val="right" w:pos="8504"/>
      </w:tabs>
      <w:spacing w:after="0" w:line="240" w:lineRule="auto"/>
    </w:pPr>
  </w:style>
  <w:style w:type="character" w:customStyle="1" w:styleId="RodapChar">
    <w:name w:val="Rodapé Char"/>
    <w:basedOn w:val="Fontepargpadro"/>
    <w:link w:val="Rodap"/>
    <w:uiPriority w:val="99"/>
    <w:rsid w:val="001A0649"/>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417965"/>
    <w:pPr>
      <w:ind w:left="720"/>
      <w:contextualSpacing/>
    </w:pPr>
  </w:style>
  <w:style w:type="table" w:customStyle="1" w:styleId="lista">
    <w:name w:val="lista"/>
    <w:uiPriority w:val="99"/>
    <w:rsid w:val="00F5245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styleId="Corpodetexto">
    <w:name w:val="Body Text"/>
    <w:basedOn w:val="Normal"/>
    <w:link w:val="CorpodetextoChar"/>
    <w:uiPriority w:val="99"/>
    <w:unhideWhenUsed/>
    <w:rsid w:val="00D9156B"/>
    <w:pPr>
      <w:spacing w:after="120" w:line="276" w:lineRule="auto"/>
    </w:pPr>
  </w:style>
  <w:style w:type="character" w:customStyle="1" w:styleId="CorpodetextoChar">
    <w:name w:val="Corpo de texto Char"/>
    <w:basedOn w:val="Fontepargpadro"/>
    <w:link w:val="Corpodetexto"/>
    <w:uiPriority w:val="99"/>
    <w:rsid w:val="00D9156B"/>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6D4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9897">
      <w:bodyDiv w:val="1"/>
      <w:marLeft w:val="0"/>
      <w:marRight w:val="0"/>
      <w:marTop w:val="0"/>
      <w:marBottom w:val="0"/>
      <w:divBdr>
        <w:top w:val="none" w:sz="0" w:space="0" w:color="auto"/>
        <w:left w:val="none" w:sz="0" w:space="0" w:color="auto"/>
        <w:bottom w:val="none" w:sz="0" w:space="0" w:color="auto"/>
        <w:right w:val="none" w:sz="0" w:space="0" w:color="auto"/>
      </w:divBdr>
    </w:div>
    <w:div w:id="727411380">
      <w:bodyDiv w:val="1"/>
      <w:marLeft w:val="0"/>
      <w:marRight w:val="0"/>
      <w:marTop w:val="0"/>
      <w:marBottom w:val="0"/>
      <w:divBdr>
        <w:top w:val="none" w:sz="0" w:space="0" w:color="auto"/>
        <w:left w:val="none" w:sz="0" w:space="0" w:color="auto"/>
        <w:bottom w:val="none" w:sz="0" w:space="0" w:color="auto"/>
        <w:right w:val="none" w:sz="0" w:space="0" w:color="auto"/>
      </w:divBdr>
    </w:div>
    <w:div w:id="813134339">
      <w:bodyDiv w:val="1"/>
      <w:marLeft w:val="0"/>
      <w:marRight w:val="0"/>
      <w:marTop w:val="0"/>
      <w:marBottom w:val="0"/>
      <w:divBdr>
        <w:top w:val="none" w:sz="0" w:space="0" w:color="auto"/>
        <w:left w:val="none" w:sz="0" w:space="0" w:color="auto"/>
        <w:bottom w:val="none" w:sz="0" w:space="0" w:color="auto"/>
        <w:right w:val="none" w:sz="0" w:space="0" w:color="auto"/>
      </w:divBdr>
    </w:div>
    <w:div w:id="1278676586">
      <w:bodyDiv w:val="1"/>
      <w:marLeft w:val="0"/>
      <w:marRight w:val="0"/>
      <w:marTop w:val="0"/>
      <w:marBottom w:val="0"/>
      <w:divBdr>
        <w:top w:val="none" w:sz="0" w:space="0" w:color="auto"/>
        <w:left w:val="none" w:sz="0" w:space="0" w:color="auto"/>
        <w:bottom w:val="none" w:sz="0" w:space="0" w:color="auto"/>
        <w:right w:val="none" w:sz="0" w:space="0" w:color="auto"/>
      </w:divBdr>
    </w:div>
    <w:div w:id="1330057482">
      <w:bodyDiv w:val="1"/>
      <w:marLeft w:val="0"/>
      <w:marRight w:val="0"/>
      <w:marTop w:val="0"/>
      <w:marBottom w:val="0"/>
      <w:divBdr>
        <w:top w:val="none" w:sz="0" w:space="0" w:color="auto"/>
        <w:left w:val="none" w:sz="0" w:space="0" w:color="auto"/>
        <w:bottom w:val="none" w:sz="0" w:space="0" w:color="auto"/>
        <w:right w:val="none" w:sz="0" w:space="0" w:color="auto"/>
      </w:divBdr>
    </w:div>
    <w:div w:id="201517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1035</TotalTime>
  <Pages>11</Pages>
  <Words>4416</Words>
  <Characters>23849</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224</cp:revision>
  <cp:lastPrinted>2024-07-18T13:58:00Z</cp:lastPrinted>
  <dcterms:created xsi:type="dcterms:W3CDTF">2024-02-28T11:34:00Z</dcterms:created>
  <dcterms:modified xsi:type="dcterms:W3CDTF">2025-01-23T12:37:00Z</dcterms:modified>
</cp:coreProperties>
</file>